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50254D">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50254D">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50254D">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BB2823"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bookmarkStart w:id="2" w:name="_РАЗДЕЛ_II._СВЕДЕНИЯ"/>
      <w:bookmarkStart w:id="3" w:name="_РАЗДЕЛ_II._ИНФОРМАЦИОННАЯ"/>
      <w:bookmarkStart w:id="4" w:name="_Toc422763650"/>
      <w:bookmarkStart w:id="5" w:name="_GoBack"/>
      <w:bookmarkEnd w:id="2"/>
      <w:bookmarkEnd w:id="3"/>
      <w:r w:rsidRPr="00E82F20">
        <w:rPr>
          <w:rFonts w:eastAsia="MS Mincho"/>
          <w:color w:val="17365D"/>
          <w:kern w:val="32"/>
          <w:lang w:val="x-none" w:eastAsia="x-none"/>
        </w:rPr>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22763651"/>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bookmarkEnd w:id="5"/>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50254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8" w:name="_Ref368314103"/>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w:t>
            </w:r>
            <w:proofErr w:type="gramStart"/>
            <w:r w:rsidRPr="00C24766">
              <w:rPr>
                <w:bCs/>
              </w:rPr>
              <w:t xml:space="preserve">Заказчика) </w:t>
            </w:r>
            <w:r w:rsidRPr="00C1254A">
              <w:rPr>
                <w:bCs/>
              </w:rPr>
              <w:t xml:space="preserve"> </w:t>
            </w:r>
            <w:proofErr w:type="gramEnd"/>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9E3F77" w:rsidRDefault="000F4823" w:rsidP="000F4823">
            <w:pPr>
              <w:pStyle w:val="Default"/>
              <w:jc w:val="both"/>
              <w:rPr>
                <w:rStyle w:val="a3"/>
                <w:bCs/>
              </w:rPr>
            </w:pPr>
            <w:r w:rsidRPr="000F4823">
              <w:rPr>
                <w:bCs/>
              </w:rPr>
              <w:t>тел</w:t>
            </w:r>
            <w:r w:rsidR="005C6DCB" w:rsidRPr="009E3F77">
              <w:rPr>
                <w:bCs/>
              </w:rPr>
              <w:t>. + 7 (347)</w:t>
            </w:r>
            <w:r w:rsidR="00FB31ED" w:rsidRPr="009E3F77">
              <w:rPr>
                <w:bCs/>
              </w:rPr>
              <w:t xml:space="preserve"> </w:t>
            </w:r>
            <w:r w:rsidR="005C6DCB" w:rsidRPr="009E3F77">
              <w:rPr>
                <w:bCs/>
              </w:rPr>
              <w:t>276</w:t>
            </w:r>
            <w:r w:rsidR="00FB31ED" w:rsidRPr="009E3F77">
              <w:rPr>
                <w:bCs/>
              </w:rPr>
              <w:t>-</w:t>
            </w:r>
            <w:r w:rsidR="005C6DCB" w:rsidRPr="009E3F77">
              <w:rPr>
                <w:bCs/>
              </w:rPr>
              <w:t>72</w:t>
            </w:r>
            <w:r w:rsidR="00FB31ED" w:rsidRPr="009E3F77">
              <w:rPr>
                <w:bCs/>
              </w:rPr>
              <w:t>-</w:t>
            </w:r>
            <w:r w:rsidR="005C6DCB" w:rsidRPr="009E3F77">
              <w:rPr>
                <w:bCs/>
              </w:rPr>
              <w:t xml:space="preserve">36, </w:t>
            </w:r>
            <w:r w:rsidR="005C6DCB">
              <w:rPr>
                <w:bCs/>
                <w:lang w:val="en-US"/>
              </w:rPr>
              <w:t>e</w:t>
            </w:r>
            <w:r w:rsidR="005C6DCB" w:rsidRPr="009E3F77">
              <w:rPr>
                <w:bCs/>
              </w:rPr>
              <w:t>-</w:t>
            </w:r>
            <w:r w:rsidR="005C6DCB">
              <w:rPr>
                <w:bCs/>
                <w:lang w:val="en-US"/>
              </w:rPr>
              <w:t>mail</w:t>
            </w:r>
            <w:r w:rsidR="005C6DCB" w:rsidRPr="009E3F77">
              <w:rPr>
                <w:bCs/>
              </w:rPr>
              <w:t>:</w:t>
            </w:r>
            <w:hyperlink r:id="rId16" w:history="1">
              <w:r w:rsidRPr="009E3F77">
                <w:rPr>
                  <w:rStyle w:val="a3"/>
                  <w:bCs/>
                </w:rPr>
                <w:t xml:space="preserve"> </w:t>
              </w:r>
              <w:r w:rsidRPr="000F4823">
                <w:rPr>
                  <w:rStyle w:val="a3"/>
                  <w:bCs/>
                  <w:lang w:val="en-US"/>
                </w:rPr>
                <w:t>e</w:t>
              </w:r>
              <w:r w:rsidRPr="009E3F77">
                <w:rPr>
                  <w:rStyle w:val="a3"/>
                  <w:bCs/>
                </w:rPr>
                <w:t>.</w:t>
              </w:r>
              <w:r w:rsidRPr="000F4823">
                <w:rPr>
                  <w:rStyle w:val="a3"/>
                  <w:bCs/>
                  <w:lang w:val="en-US"/>
                </w:rPr>
                <w:t>farrahova</w:t>
              </w:r>
              <w:r w:rsidRPr="009E3F77">
                <w:rPr>
                  <w:rStyle w:val="a3"/>
                  <w:bCs/>
                </w:rPr>
                <w:t>@</w:t>
              </w:r>
              <w:r w:rsidRPr="000F4823">
                <w:rPr>
                  <w:rStyle w:val="a3"/>
                  <w:bCs/>
                  <w:lang w:val="en-US"/>
                </w:rPr>
                <w:t>bashtel</w:t>
              </w:r>
              <w:r w:rsidRPr="009E3F77">
                <w:rPr>
                  <w:rStyle w:val="a3"/>
                  <w:bCs/>
                </w:rPr>
                <w:t>.</w:t>
              </w:r>
              <w:proofErr w:type="spellStart"/>
              <w:r w:rsidRPr="000F4823">
                <w:rPr>
                  <w:rStyle w:val="a3"/>
                  <w:bCs/>
                  <w:lang w:val="en-US"/>
                </w:rPr>
                <w:t>ru</w:t>
              </w:r>
              <w:proofErr w:type="spellEnd"/>
            </w:hyperlink>
          </w:p>
          <w:p w:rsidR="004739F3" w:rsidRPr="009E3F77" w:rsidRDefault="004739F3" w:rsidP="000F4823">
            <w:pPr>
              <w:pStyle w:val="Default"/>
              <w:jc w:val="both"/>
              <w:rPr>
                <w:bCs/>
              </w:rPr>
            </w:pPr>
          </w:p>
          <w:p w:rsidR="00722D2F" w:rsidRPr="00607E86" w:rsidRDefault="00722D2F" w:rsidP="00722D2F">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6E0989" w:rsidRPr="006E0989" w:rsidRDefault="006E0989" w:rsidP="006E0989">
            <w:pPr>
              <w:autoSpaceDE w:val="0"/>
              <w:autoSpaceDN w:val="0"/>
              <w:adjustRightInd w:val="0"/>
              <w:rPr>
                <w:rFonts w:eastAsia="Calibri"/>
                <w:iCs/>
                <w:color w:val="000000"/>
                <w:lang w:eastAsia="en-US"/>
              </w:rPr>
            </w:pPr>
            <w:r w:rsidRPr="006E0989">
              <w:rPr>
                <w:rFonts w:eastAsia="Calibri"/>
                <w:iCs/>
                <w:color w:val="000000"/>
                <w:lang w:eastAsia="en-US"/>
              </w:rPr>
              <w:t xml:space="preserve">Хамзин Юнир Мунирович </w:t>
            </w:r>
          </w:p>
          <w:p w:rsidR="006E0989" w:rsidRPr="006E0989" w:rsidRDefault="006E0989" w:rsidP="006E0989">
            <w:pPr>
              <w:autoSpaceDE w:val="0"/>
              <w:autoSpaceDN w:val="0"/>
              <w:adjustRightInd w:val="0"/>
              <w:rPr>
                <w:rFonts w:eastAsia="Calibri"/>
                <w:iCs/>
                <w:color w:val="000000"/>
                <w:lang w:eastAsia="en-US"/>
              </w:rPr>
            </w:pPr>
            <w:r w:rsidRPr="006E0989">
              <w:rPr>
                <w:rFonts w:eastAsia="Calibri"/>
                <w:iCs/>
                <w:color w:val="000000"/>
                <w:lang w:eastAsia="en-US"/>
              </w:rPr>
              <w:t>тел.89018173612  Тел. 8-3472-21-56-34</w:t>
            </w:r>
          </w:p>
          <w:p w:rsidR="0014229A" w:rsidRDefault="006E0989" w:rsidP="006E0989">
            <w:pPr>
              <w:pStyle w:val="Default"/>
              <w:rPr>
                <w:iCs/>
                <w:lang w:val="en-US"/>
              </w:rPr>
            </w:pPr>
            <w:r w:rsidRPr="006E0989">
              <w:rPr>
                <w:iCs/>
                <w:lang w:val="en-US"/>
              </w:rPr>
              <w:t xml:space="preserve">e-mail: </w:t>
            </w:r>
            <w:hyperlink r:id="rId17" w:history="1">
              <w:r w:rsidR="0050254D" w:rsidRPr="00F40B69">
                <w:rPr>
                  <w:rStyle w:val="a3"/>
                  <w:iCs/>
                  <w:lang w:val="en-US"/>
                </w:rPr>
                <w:t>hamzin@bashtel.ru</w:t>
              </w:r>
            </w:hyperlink>
          </w:p>
          <w:p w:rsidR="0050254D" w:rsidRDefault="0050254D" w:rsidP="006E0989">
            <w:pPr>
              <w:pStyle w:val="Default"/>
              <w:rPr>
                <w:iCs/>
                <w:lang w:val="en-US"/>
              </w:rPr>
            </w:pPr>
          </w:p>
          <w:p w:rsidR="0050254D" w:rsidRPr="0050254D" w:rsidRDefault="0050254D" w:rsidP="0050254D">
            <w:pPr>
              <w:autoSpaceDE w:val="0"/>
              <w:autoSpaceDN w:val="0"/>
              <w:adjustRightInd w:val="0"/>
              <w:jc w:val="both"/>
              <w:rPr>
                <w:rFonts w:eastAsia="Calibri"/>
                <w:iCs/>
                <w:color w:val="000000"/>
                <w:lang w:eastAsia="en-US"/>
              </w:rPr>
            </w:pPr>
            <w:r w:rsidRPr="0050254D">
              <w:rPr>
                <w:rFonts w:eastAsia="Calibri"/>
                <w:iCs/>
                <w:color w:val="000000"/>
                <w:lang w:eastAsia="en-US"/>
              </w:rPr>
              <w:t>2) Копейкин Игорь Анатольевич</w:t>
            </w:r>
          </w:p>
          <w:p w:rsidR="0050254D" w:rsidRPr="0050254D" w:rsidRDefault="0050254D" w:rsidP="0050254D">
            <w:pPr>
              <w:autoSpaceDE w:val="0"/>
              <w:autoSpaceDN w:val="0"/>
              <w:adjustRightInd w:val="0"/>
              <w:jc w:val="both"/>
              <w:rPr>
                <w:rFonts w:eastAsia="Calibri"/>
                <w:iCs/>
                <w:color w:val="000000"/>
                <w:lang w:eastAsia="en-US"/>
              </w:rPr>
            </w:pPr>
            <w:r w:rsidRPr="0050254D">
              <w:rPr>
                <w:rFonts w:eastAsia="Calibri"/>
                <w:iCs/>
                <w:color w:val="000000"/>
                <w:lang w:eastAsia="en-US"/>
              </w:rPr>
              <w:t>Тел. +73472215416</w:t>
            </w:r>
          </w:p>
          <w:p w:rsidR="0050254D" w:rsidRPr="0050254D" w:rsidRDefault="0050254D" w:rsidP="0050254D">
            <w:pPr>
              <w:autoSpaceDE w:val="0"/>
              <w:autoSpaceDN w:val="0"/>
              <w:adjustRightInd w:val="0"/>
              <w:jc w:val="both"/>
            </w:pPr>
            <w:r w:rsidRPr="0050254D">
              <w:rPr>
                <w:rFonts w:eastAsia="Calibri"/>
                <w:iCs/>
                <w:color w:val="000000"/>
                <w:lang w:eastAsia="en-US"/>
              </w:rPr>
              <w:t xml:space="preserve"> </w:t>
            </w:r>
            <w:r w:rsidRPr="0050254D">
              <w:rPr>
                <w:rFonts w:eastAsia="Calibri"/>
                <w:iCs/>
                <w:color w:val="000000"/>
                <w:lang w:val="en-US" w:eastAsia="en-US"/>
              </w:rPr>
              <w:t>e</w:t>
            </w:r>
            <w:r w:rsidRPr="0050254D">
              <w:rPr>
                <w:rFonts w:eastAsia="Calibri"/>
                <w:iCs/>
                <w:color w:val="000000"/>
                <w:lang w:eastAsia="en-US"/>
              </w:rPr>
              <w:t>-</w:t>
            </w:r>
            <w:r w:rsidRPr="0050254D">
              <w:rPr>
                <w:rFonts w:eastAsia="Calibri"/>
                <w:iCs/>
                <w:color w:val="000000"/>
                <w:lang w:val="en-US" w:eastAsia="en-US"/>
              </w:rPr>
              <w:t>mail</w:t>
            </w:r>
            <w:r w:rsidRPr="0050254D">
              <w:rPr>
                <w:rFonts w:eastAsia="Calibri"/>
                <w:iCs/>
                <w:color w:val="000000"/>
                <w:lang w:eastAsia="en-US"/>
              </w:rPr>
              <w:t xml:space="preserve">: </w:t>
            </w:r>
            <w:hyperlink r:id="rId18" w:history="1">
              <w:r w:rsidRPr="0050254D">
                <w:rPr>
                  <w:rFonts w:eastAsia="Calibri"/>
                  <w:iCs/>
                  <w:color w:val="0563C1" w:themeColor="hyperlink"/>
                  <w:u w:val="single"/>
                  <w:lang w:val="en-US" w:eastAsia="en-US"/>
                </w:rPr>
                <w:t>Kopeyikin</w:t>
              </w:r>
              <w:r w:rsidRPr="0050254D">
                <w:rPr>
                  <w:rFonts w:eastAsia="Calibri"/>
                  <w:iCs/>
                  <w:color w:val="0563C1" w:themeColor="hyperlink"/>
                  <w:u w:val="single"/>
                  <w:lang w:eastAsia="en-US"/>
                </w:rPr>
                <w:t>@</w:t>
              </w:r>
              <w:r w:rsidRPr="0050254D">
                <w:rPr>
                  <w:rFonts w:eastAsia="Calibri"/>
                  <w:iCs/>
                  <w:color w:val="0563C1" w:themeColor="hyperlink"/>
                  <w:u w:val="single"/>
                  <w:lang w:val="en-US" w:eastAsia="en-US"/>
                </w:rPr>
                <w:t>bashtel</w:t>
              </w:r>
              <w:r w:rsidRPr="0050254D">
                <w:rPr>
                  <w:rFonts w:eastAsia="Calibri"/>
                  <w:iCs/>
                  <w:color w:val="0563C1" w:themeColor="hyperlink"/>
                  <w:u w:val="single"/>
                  <w:lang w:eastAsia="en-US"/>
                </w:rPr>
                <w:t>.</w:t>
              </w:r>
              <w:proofErr w:type="spellStart"/>
              <w:r w:rsidRPr="0050254D">
                <w:rPr>
                  <w:rFonts w:eastAsia="Calibri"/>
                  <w:iCs/>
                  <w:color w:val="0563C1" w:themeColor="hyperlink"/>
                  <w:u w:val="single"/>
                  <w:lang w:val="en-US" w:eastAsia="en-US"/>
                </w:rPr>
                <w:t>ru</w:t>
              </w:r>
              <w:proofErr w:type="spellEnd"/>
            </w:hyperlink>
          </w:p>
        </w:tc>
      </w:tr>
      <w:tr w:rsidR="00EE016D"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EE016D" w:rsidRPr="0050254D" w:rsidRDefault="00EE016D" w:rsidP="00EE016D">
            <w:pPr>
              <w:pStyle w:val="rvps1"/>
              <w:numPr>
                <w:ilvl w:val="0"/>
                <w:numId w:val="9"/>
              </w:numPr>
              <w:tabs>
                <w:tab w:val="left" w:pos="0"/>
              </w:tabs>
              <w:ind w:left="0" w:firstLine="0"/>
              <w:jc w:val="left"/>
            </w:pPr>
            <w:bookmarkStart w:id="9" w:name="_Ref422763807"/>
          </w:p>
        </w:tc>
        <w:bookmarkEnd w:id="9"/>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EE016D" w:rsidRPr="007643B9" w:rsidRDefault="00EE016D" w:rsidP="00EE016D">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EE016D" w:rsidRPr="0055517D" w:rsidRDefault="00EE016D" w:rsidP="00EE016D">
            <w:pPr>
              <w:pStyle w:val="ConsPlusNormal"/>
              <w:ind w:firstLine="0"/>
              <w:jc w:val="both"/>
              <w:rPr>
                <w:rFonts w:ascii="Times New Roman" w:hAnsi="Times New Roman" w:cs="Times New Roman"/>
                <w:b/>
                <w:sz w:val="24"/>
                <w:szCs w:val="24"/>
              </w:rPr>
            </w:pPr>
            <w:r w:rsidRPr="0055517D">
              <w:rPr>
                <w:rFonts w:ascii="Times New Roman" w:hAnsi="Times New Roman" w:cs="Times New Roman"/>
                <w:b/>
                <w:sz w:val="24"/>
                <w:szCs w:val="24"/>
              </w:rPr>
              <w:t xml:space="preserve">Участниками закупки могут </w:t>
            </w:r>
            <w:r w:rsidR="006E0989">
              <w:rPr>
                <w:rFonts w:ascii="Times New Roman" w:hAnsi="Times New Roman" w:cs="Times New Roman"/>
                <w:b/>
                <w:sz w:val="24"/>
                <w:szCs w:val="24"/>
              </w:rPr>
              <w:t>быть только</w:t>
            </w:r>
            <w:r w:rsidRPr="0055517D">
              <w:rPr>
                <w:rFonts w:ascii="Times New Roman" w:hAnsi="Times New Roman" w:cs="Times New Roman"/>
                <w:b/>
                <w:sz w:val="24"/>
                <w:szCs w:val="24"/>
              </w:rPr>
              <w:t xml:space="preserve"> субъекты малого и среднего предпринимательства</w:t>
            </w:r>
          </w:p>
          <w:p w:rsidR="00EE016D" w:rsidRPr="0055517D" w:rsidRDefault="00EE016D" w:rsidP="00EE016D">
            <w:pPr>
              <w:pStyle w:val="Default"/>
              <w:rPr>
                <w:bCs/>
              </w:rPr>
            </w:pPr>
          </w:p>
        </w:tc>
      </w:tr>
      <w:tr w:rsidR="00EE016D" w:rsidRPr="0002418D" w:rsidTr="00EE016D">
        <w:trPr>
          <w:trHeight w:val="2307"/>
        </w:trPr>
        <w:tc>
          <w:tcPr>
            <w:tcW w:w="710" w:type="dxa"/>
            <w:tcBorders>
              <w:top w:val="single" w:sz="4" w:space="0" w:color="auto"/>
              <w:left w:val="single" w:sz="4" w:space="0" w:color="auto"/>
              <w:bottom w:val="single" w:sz="4" w:space="0" w:color="auto"/>
              <w:right w:val="single" w:sz="4" w:space="0" w:color="auto"/>
            </w:tcBorders>
            <w:shd w:val="clear" w:color="auto" w:fill="auto"/>
          </w:tcPr>
          <w:p w:rsidR="00EE016D" w:rsidRPr="00C74B9B" w:rsidRDefault="00EE016D" w:rsidP="00EE016D">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EE016D" w:rsidRPr="007C6F21" w:rsidRDefault="00EE016D" w:rsidP="00EE016D">
            <w:pPr>
              <w:pStyle w:val="rvps1"/>
              <w:tabs>
                <w:tab w:val="left" w:pos="0"/>
              </w:tabs>
              <w:jc w:val="left"/>
            </w:pPr>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E016D" w:rsidRPr="0055517D" w:rsidRDefault="00EE016D" w:rsidP="00EE016D">
            <w:r w:rsidRPr="0055517D">
              <w:rPr>
                <w:bCs/>
              </w:rPr>
              <w:t>Требования не установлены</w:t>
            </w:r>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10" w:name="_Ref378108959"/>
          </w:p>
        </w:tc>
        <w:bookmarkEnd w:id="10"/>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17553A"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6B7711">
              <w:rPr>
                <w:lang w:val="en-US"/>
              </w:rPr>
              <w:t>SETonline</w:t>
            </w:r>
            <w:proofErr w:type="spellEnd"/>
            <w:r>
              <w:t xml:space="preserve">, находящейся по адресу </w:t>
            </w:r>
            <w:hyperlink r:id="rId19" w:history="1">
              <w:r w:rsidR="0017553A" w:rsidRPr="00B93140">
                <w:rPr>
                  <w:rStyle w:val="a3"/>
                  <w:lang w:val="en-US"/>
                </w:rPr>
                <w:t>www</w:t>
              </w:r>
              <w:r w:rsidR="0017553A" w:rsidRPr="00B93140">
                <w:rPr>
                  <w:rStyle w:val="a3"/>
                </w:rPr>
                <w:t>.</w:t>
              </w:r>
              <w:proofErr w:type="spellStart"/>
              <w:r w:rsidR="0017553A" w:rsidRPr="00B93140">
                <w:rPr>
                  <w:rStyle w:val="a3"/>
                  <w:lang w:val="en-US"/>
                </w:rPr>
                <w:t>setonline</w:t>
              </w:r>
              <w:proofErr w:type="spellEnd"/>
              <w:r w:rsidR="0017553A" w:rsidRPr="00B93140">
                <w:rPr>
                  <w:rStyle w:val="a3"/>
                </w:rPr>
                <w:t>.</w:t>
              </w:r>
              <w:proofErr w:type="spellStart"/>
              <w:r w:rsidR="0017553A" w:rsidRPr="00B93140">
                <w:rPr>
                  <w:rStyle w:val="a3"/>
                  <w:lang w:val="en-US"/>
                </w:rPr>
                <w:t>ru</w:t>
              </w:r>
              <w:proofErr w:type="spellEnd"/>
            </w:hyperlink>
            <w:r w:rsidR="0017553A">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16DEE">
            <w:r>
              <w:t>«</w:t>
            </w:r>
            <w:r w:rsidR="00D10ABF">
              <w:t>0</w:t>
            </w:r>
            <w:r w:rsidR="00016DEE">
              <w:t>8</w:t>
            </w:r>
            <w:r w:rsidR="0014229A" w:rsidRPr="005C24A0">
              <w:t>»</w:t>
            </w:r>
            <w:r w:rsidR="00C74B9B">
              <w:t xml:space="preserve"> </w:t>
            </w:r>
            <w:r w:rsidR="00201F10">
              <w:t>июня 2016</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6830431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1B7CDD">
              <w:rPr>
                <w:iCs/>
              </w:rPr>
              <w:t xml:space="preserve">   </w:t>
            </w:r>
            <w:r w:rsidR="00852B1E">
              <w:rPr>
                <w:iCs/>
              </w:rPr>
              <w:t>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proofErr w:type="spellStart"/>
            <w:r w:rsidRPr="000F4823">
              <w:t>SETonline</w:t>
            </w:r>
            <w:proofErr w:type="spellEnd"/>
            <w:r w:rsidRPr="000F4823">
              <w:rPr>
                <w:iCs/>
              </w:rPr>
              <w:t xml:space="preserve"> (</w:t>
            </w:r>
            <w:r w:rsidRPr="000F4823">
              <w:t>Оператор по проведению запроса предложений, его местонахождение:</w:t>
            </w:r>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0F4823" w:rsidRPr="006F1C74" w:rsidRDefault="000F4823" w:rsidP="000F4823">
            <w:pPr>
              <w:suppressAutoHyphens/>
              <w:jc w:val="both"/>
              <w:rPr>
                <w:rStyle w:val="a3"/>
              </w:rPr>
            </w:pPr>
            <w:r w:rsidRPr="000F4823">
              <w:rPr>
                <w:iCs/>
              </w:rPr>
              <w:t xml:space="preserve">Сайт Электронной торговой площадки: </w:t>
            </w:r>
            <w:hyperlink r:id="rId20"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3042B3" w:rsidRPr="000F4823" w:rsidRDefault="003042B3" w:rsidP="000F4823">
            <w:pPr>
              <w:suppressAutoHyphens/>
              <w:jc w:val="both"/>
              <w:rPr>
                <w:iCs/>
              </w:rPr>
            </w:pPr>
          </w:p>
          <w:p w:rsidR="007F5DFE" w:rsidRDefault="007F5DFE" w:rsidP="007F5DFE">
            <w:pPr>
              <w:suppressAutoHyphens/>
              <w:jc w:val="both"/>
            </w:pPr>
            <w:r>
              <w:t>Дата, время начала срока предоставления заявок: «0</w:t>
            </w:r>
            <w:r w:rsidR="00016DEE">
              <w:t>8</w:t>
            </w:r>
            <w:r>
              <w:t>» июня 2016 г. в 1</w:t>
            </w:r>
            <w:r w:rsidR="00016DEE">
              <w:t>7</w:t>
            </w:r>
            <w:r w:rsidR="00D0311E">
              <w:t xml:space="preserve"> </w:t>
            </w:r>
            <w:r>
              <w:t xml:space="preserve">часов 00 минут по времени сервера Системы электронных торгов, в соответствии с Регламентом пользования Системой электронных торгов </w:t>
            </w:r>
          </w:p>
          <w:p w:rsidR="007F5DFE" w:rsidRDefault="007F5DFE" w:rsidP="007F5DFE">
            <w:pPr>
              <w:suppressAutoHyphens/>
              <w:jc w:val="both"/>
            </w:pPr>
          </w:p>
          <w:p w:rsidR="007F5DFE" w:rsidRDefault="007F5DFE" w:rsidP="007F5DFE">
            <w:pPr>
              <w:suppressAutoHyphens/>
              <w:jc w:val="both"/>
            </w:pPr>
            <w:r>
              <w:t>Дата, время окончания срока предоставления Заявок:</w:t>
            </w:r>
          </w:p>
          <w:p w:rsidR="0014229A" w:rsidRPr="005C24A0" w:rsidRDefault="007F5DFE" w:rsidP="00016DEE">
            <w:r>
              <w:t>«</w:t>
            </w:r>
            <w:r w:rsidR="000347F1" w:rsidRPr="000347F1">
              <w:t>17</w:t>
            </w:r>
            <w:r>
              <w:t>» июня 2016 года в 10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Место открытия доступа к п</w:t>
            </w:r>
            <w:r w:rsidR="001B7CDD">
              <w:rPr>
                <w:iCs/>
              </w:rPr>
              <w:t xml:space="preserve">редоставленным </w:t>
            </w:r>
            <w:r w:rsidRPr="000F4823">
              <w:rPr>
                <w:iCs/>
              </w:rPr>
              <w:t>в форме электронных документов Заявкам – Электронная торговая площадка.</w:t>
            </w:r>
          </w:p>
          <w:p w:rsidR="0014229A" w:rsidRPr="00E82F20" w:rsidRDefault="00A97332" w:rsidP="00016DEE">
            <w:pPr>
              <w:suppressAutoHyphens/>
              <w:jc w:val="both"/>
              <w:rPr>
                <w:highlight w:val="lightGray"/>
              </w:rPr>
            </w:pPr>
            <w:r w:rsidRPr="00607E86">
              <w:t>«</w:t>
            </w:r>
            <w:r w:rsidR="000347F1" w:rsidRPr="000347F1">
              <w:t>17</w:t>
            </w:r>
            <w:r w:rsidRPr="00607E86">
              <w:t xml:space="preserve">» </w:t>
            </w:r>
            <w:r w:rsidR="001E4BF1" w:rsidRPr="001E4BF1">
              <w:t xml:space="preserve">июня 2016 года в 10 часов 00 минут по времени сервера Системы электронных торгов, в соответствии с Регламентом пользования Системой электронных торгов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7245"/>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347F1" w:rsidRPr="000347F1" w:rsidRDefault="000347F1" w:rsidP="000347F1">
            <w:r w:rsidRPr="000347F1">
              <w:rPr>
                <w:b/>
              </w:rPr>
              <w:t>Рассмотрение Заявок</w:t>
            </w:r>
            <w:r w:rsidRPr="000347F1">
              <w:t xml:space="preserve">: «21» июня 2016 года </w:t>
            </w:r>
          </w:p>
          <w:p w:rsidR="000347F1" w:rsidRPr="000347F1" w:rsidRDefault="000347F1" w:rsidP="000347F1">
            <w:r w:rsidRPr="000347F1">
              <w:t>в 14 ч. 00 мин по местному времени</w:t>
            </w:r>
          </w:p>
          <w:p w:rsidR="000347F1" w:rsidRPr="000347F1" w:rsidRDefault="000347F1" w:rsidP="000347F1">
            <w:pPr>
              <w:rPr>
                <w:sz w:val="10"/>
                <w:szCs w:val="10"/>
              </w:rPr>
            </w:pPr>
          </w:p>
          <w:p w:rsidR="000347F1" w:rsidRPr="000347F1" w:rsidRDefault="000347F1" w:rsidP="000347F1">
            <w:r w:rsidRPr="000347F1">
              <w:rPr>
                <w:b/>
              </w:rPr>
              <w:t>Оценка и сопоставление Заявок</w:t>
            </w:r>
            <w:r w:rsidRPr="000347F1">
              <w:t xml:space="preserve">: «21» июня 2016 года </w:t>
            </w:r>
          </w:p>
          <w:p w:rsidR="000347F1" w:rsidRPr="000347F1" w:rsidRDefault="000347F1" w:rsidP="000347F1">
            <w:r w:rsidRPr="000347F1">
              <w:t>в 16 ч. 00 мин по местному времени</w:t>
            </w:r>
          </w:p>
          <w:p w:rsidR="000347F1" w:rsidRPr="000347F1" w:rsidRDefault="000347F1" w:rsidP="000347F1">
            <w:pPr>
              <w:rPr>
                <w:sz w:val="10"/>
                <w:szCs w:val="10"/>
              </w:rPr>
            </w:pPr>
          </w:p>
          <w:p w:rsidR="000347F1" w:rsidRPr="000347F1" w:rsidRDefault="000347F1" w:rsidP="000347F1">
            <w:r w:rsidRPr="000347F1">
              <w:rPr>
                <w:b/>
              </w:rPr>
              <w:t>Подведение итогов закупки</w:t>
            </w:r>
            <w:r w:rsidRPr="000347F1">
              <w:t xml:space="preserve">: не позднее «24» июня 2016 года </w:t>
            </w:r>
          </w:p>
          <w:p w:rsidR="001E4BF1" w:rsidRPr="001E4BF1" w:rsidRDefault="001E4BF1" w:rsidP="001E4BF1">
            <w:pPr>
              <w:autoSpaceDE w:val="0"/>
              <w:autoSpaceDN w:val="0"/>
              <w:adjustRightInd w:val="0"/>
              <w:jc w:val="both"/>
              <w:rPr>
                <w:rFonts w:eastAsia="Calibri"/>
                <w:i/>
                <w:iCs/>
                <w:color w:val="FF0000"/>
                <w:lang w:eastAsia="en-US"/>
              </w:rPr>
            </w:pPr>
          </w:p>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4739F3" w:rsidP="0078652E">
            <w:pPr>
              <w:jc w:val="both"/>
            </w:pPr>
            <w:r>
              <w:t>1</w:t>
            </w:r>
            <w:r w:rsidR="0078652E" w:rsidRPr="0078652E">
              <w:t xml:space="preserve"> (</w:t>
            </w:r>
            <w:r>
              <w:t>один</w:t>
            </w:r>
            <w:r w:rsidR="0078652E" w:rsidRPr="0078652E">
              <w:t>) победител</w:t>
            </w:r>
            <w:r>
              <w:t>ь</w:t>
            </w:r>
            <w:r w:rsidR="0078652E" w:rsidRPr="0078652E">
              <w:t xml:space="preserve"> </w:t>
            </w:r>
          </w:p>
          <w:p w:rsidR="0078652E" w:rsidRPr="0078652E" w:rsidRDefault="0078652E" w:rsidP="0078652E">
            <w:pPr>
              <w:jc w:val="both"/>
              <w:rPr>
                <w:iCs/>
              </w:rPr>
            </w:pPr>
            <w:r w:rsidRPr="0078652E">
              <w:rPr>
                <w:i/>
                <w:color w:val="FF0000"/>
              </w:rPr>
              <w:t xml:space="preserve"> </w:t>
            </w:r>
            <w:r w:rsidRPr="0078652E">
              <w:rPr>
                <w:iCs/>
              </w:rPr>
              <w:t>Победител</w:t>
            </w:r>
            <w:r w:rsidR="004739F3">
              <w:rPr>
                <w:iCs/>
              </w:rPr>
              <w:t>ем</w:t>
            </w:r>
            <w:r w:rsidRPr="0078652E">
              <w:rPr>
                <w:iCs/>
              </w:rPr>
              <w:t xml:space="preserve"> </w:t>
            </w:r>
            <w:r w:rsidRPr="0078652E">
              <w:t xml:space="preserve">открытого </w:t>
            </w:r>
            <w:r>
              <w:t>запроса предложений</w:t>
            </w:r>
            <w:r w:rsidRPr="0078652E">
              <w:rPr>
                <w:iCs/>
              </w:rPr>
              <w:t xml:space="preserve"> мо</w:t>
            </w:r>
            <w:r w:rsidR="004739F3">
              <w:rPr>
                <w:iCs/>
              </w:rPr>
              <w:t>жет</w:t>
            </w:r>
            <w:r w:rsidRPr="0078652E">
              <w:rPr>
                <w:iCs/>
              </w:rPr>
              <w:t xml:space="preserve"> быть признан Участник, набравши</w:t>
            </w:r>
            <w:r w:rsidR="004739F3">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14229A" w:rsidRPr="005C24A0" w:rsidRDefault="0014229A" w:rsidP="0078652E">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16DEE" w:rsidRPr="00016DEE" w:rsidRDefault="00016DEE" w:rsidP="00016DEE">
            <w:pPr>
              <w:autoSpaceDE w:val="0"/>
              <w:autoSpaceDN w:val="0"/>
              <w:adjustRightInd w:val="0"/>
              <w:jc w:val="both"/>
              <w:rPr>
                <w:b/>
              </w:rPr>
            </w:pPr>
            <w:r w:rsidRPr="00016DEE">
              <w:rPr>
                <w:b/>
              </w:rPr>
              <w:t>Капитальный ремонт кровель ТЦТЭТ ТЦ№2</w:t>
            </w:r>
          </w:p>
          <w:p w:rsidR="00016DEE" w:rsidRDefault="00016DEE" w:rsidP="007F5DFE">
            <w:pPr>
              <w:pStyle w:val="Default"/>
              <w:jc w:val="both"/>
              <w:rPr>
                <w:rFonts w:eastAsia="Times New Roman"/>
                <w:color w:val="auto"/>
                <w:lang w:eastAsia="ru-RU"/>
              </w:rPr>
            </w:pPr>
          </w:p>
          <w:p w:rsidR="0014229A" w:rsidRPr="00227C39" w:rsidRDefault="00016DEE" w:rsidP="007F5DFE">
            <w:pPr>
              <w:pStyle w:val="Default"/>
              <w:jc w:val="both"/>
              <w:rPr>
                <w:iCs/>
              </w:rPr>
            </w:pPr>
            <w:r w:rsidRPr="00B30748">
              <w:rPr>
                <w:rFonts w:eastAsia="Times New Roman"/>
                <w:lang w:eastAsia="ru-RU"/>
              </w:rPr>
              <w:t>Состав</w:t>
            </w:r>
            <w:r>
              <w:rPr>
                <w:rFonts w:eastAsia="Times New Roman"/>
                <w:lang w:eastAsia="ru-RU"/>
              </w:rPr>
              <w:t>,</w:t>
            </w:r>
            <w:r w:rsidRPr="00B30748">
              <w:rPr>
                <w:rFonts w:eastAsia="Times New Roman"/>
                <w:lang w:eastAsia="ru-RU"/>
              </w:rPr>
              <w:t xml:space="preserve"> объём </w:t>
            </w:r>
            <w:r>
              <w:rPr>
                <w:rFonts w:eastAsia="Times New Roman"/>
                <w:lang w:eastAsia="ru-RU"/>
              </w:rPr>
              <w:t>работ</w:t>
            </w:r>
            <w:r w:rsidRPr="00B30748">
              <w:rPr>
                <w:rFonts w:eastAsia="Times New Roman"/>
                <w:lang w:eastAsia="ru-RU"/>
              </w:rPr>
              <w:t xml:space="preserve"> и иные требования к </w:t>
            </w:r>
            <w:r>
              <w:rPr>
                <w:rFonts w:eastAsia="Times New Roman"/>
                <w:lang w:eastAsia="ru-RU"/>
              </w:rPr>
              <w:t>работам</w:t>
            </w:r>
            <w:r w:rsidRPr="00B30748">
              <w:rPr>
                <w:rFonts w:eastAsia="Times New Roman"/>
                <w:lang w:eastAsia="ru-RU"/>
              </w:rPr>
              <w:t xml:space="preserve"> определяются </w:t>
            </w:r>
            <w:r>
              <w:rPr>
                <w:rFonts w:eastAsia="Times New Roman"/>
                <w:lang w:eastAsia="ru-RU"/>
              </w:rPr>
              <w:t xml:space="preserve">Техническим заданием </w:t>
            </w:r>
            <w:r w:rsidRPr="00B30748">
              <w:rPr>
                <w:rFonts w:eastAsia="Times New Roman"/>
                <w:lang w:eastAsia="ru-RU"/>
              </w:rPr>
              <w:t>(Приложение №1</w:t>
            </w:r>
            <w:r>
              <w:rPr>
                <w:rFonts w:eastAsia="Times New Roman"/>
                <w:lang w:eastAsia="ru-RU"/>
              </w:rPr>
              <w:t>.1.</w:t>
            </w:r>
            <w:r w:rsidRPr="00B30748">
              <w:rPr>
                <w:rFonts w:eastAsia="Times New Roman"/>
                <w:lang w:eastAsia="ru-RU"/>
              </w:rPr>
              <w:t xml:space="preserve"> к </w:t>
            </w:r>
            <w:r>
              <w:rPr>
                <w:rFonts w:eastAsia="Times New Roman"/>
                <w:lang w:eastAsia="ru-RU"/>
              </w:rPr>
              <w:t>Документации о закупке</w:t>
            </w:r>
            <w:r w:rsidRPr="00B30748">
              <w:rPr>
                <w:rFonts w:eastAsia="Times New Roman"/>
                <w:lang w:eastAsia="ru-RU"/>
              </w:rPr>
              <w:t>)</w:t>
            </w:r>
            <w:r>
              <w:rPr>
                <w:rFonts w:eastAsia="Times New Roman"/>
                <w:lang w:eastAsia="ru-RU"/>
              </w:rPr>
              <w:t>, Локальным сметным расчетом</w:t>
            </w:r>
            <w:r w:rsidRPr="00B30748">
              <w:rPr>
                <w:rFonts w:eastAsia="Times New Roman"/>
                <w:lang w:eastAsia="ru-RU"/>
              </w:rPr>
              <w:t xml:space="preserve"> </w:t>
            </w:r>
            <w:r>
              <w:rPr>
                <w:rFonts w:eastAsia="Times New Roman"/>
                <w:lang w:eastAsia="ru-RU"/>
              </w:rPr>
              <w:t>(</w:t>
            </w:r>
            <w:r w:rsidRPr="00B30748">
              <w:rPr>
                <w:rFonts w:eastAsia="Times New Roman"/>
                <w:lang w:eastAsia="ru-RU"/>
              </w:rPr>
              <w:t>Приложени</w:t>
            </w:r>
            <w:r>
              <w:rPr>
                <w:rFonts w:eastAsia="Times New Roman"/>
                <w:lang w:eastAsia="ru-RU"/>
              </w:rPr>
              <w:t>я</w:t>
            </w:r>
            <w:r w:rsidRPr="00B30748">
              <w:rPr>
                <w:rFonts w:eastAsia="Times New Roman"/>
                <w:lang w:eastAsia="ru-RU"/>
              </w:rPr>
              <w:t xml:space="preserve"> №</w:t>
            </w:r>
            <w:r>
              <w:rPr>
                <w:rFonts w:eastAsia="Times New Roman"/>
                <w:lang w:eastAsia="ru-RU"/>
              </w:rPr>
              <w:t xml:space="preserve">№ </w:t>
            </w:r>
            <w:r w:rsidRPr="00B30748">
              <w:rPr>
                <w:rFonts w:eastAsia="Times New Roman"/>
                <w:lang w:eastAsia="ru-RU"/>
              </w:rPr>
              <w:t>1</w:t>
            </w:r>
            <w:r>
              <w:rPr>
                <w:rFonts w:eastAsia="Times New Roman"/>
                <w:lang w:eastAsia="ru-RU"/>
              </w:rPr>
              <w:t>.2, 1.3, 1.4, 1.5, 1.6</w:t>
            </w:r>
            <w:r w:rsidRPr="00B30748">
              <w:rPr>
                <w:rFonts w:eastAsia="Times New Roman"/>
                <w:lang w:eastAsia="ru-RU"/>
              </w:rPr>
              <w:t xml:space="preserve"> к </w:t>
            </w:r>
            <w:r>
              <w:rPr>
                <w:rFonts w:eastAsia="Times New Roman"/>
                <w:lang w:eastAsia="ru-RU"/>
              </w:rPr>
              <w:t>Документации о закупке</w:t>
            </w:r>
            <w:r w:rsidRPr="00B30748">
              <w:rPr>
                <w:rFonts w:eastAsia="Times New Roman"/>
                <w:lang w:eastAsia="ru-RU"/>
              </w:rPr>
              <w:t>) и условиями</w:t>
            </w:r>
            <w:r>
              <w:rPr>
                <w:rFonts w:eastAsia="Times New Roman"/>
                <w:lang w:eastAsia="ru-RU"/>
              </w:rPr>
              <w:t xml:space="preserve"> проекта </w:t>
            </w:r>
            <w:r w:rsidRPr="00B30748">
              <w:rPr>
                <w:rFonts w:eastAsia="Times New Roman"/>
                <w:lang w:eastAsia="ru-RU"/>
              </w:rPr>
              <w:t xml:space="preserve">договора (Приложение № 2 к </w:t>
            </w:r>
            <w:r>
              <w:rPr>
                <w:rFonts w:eastAsia="Times New Roman"/>
                <w:lang w:eastAsia="ru-RU"/>
              </w:rPr>
              <w:t>Документации о закупке</w:t>
            </w:r>
            <w:r w:rsidRPr="00B30748">
              <w:rPr>
                <w:rFonts w:eastAsia="Times New Roman"/>
                <w:lang w:eastAsia="ru-RU"/>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39385A" w:rsidRDefault="0014229A" w:rsidP="003B25CB">
            <w:r w:rsidRPr="0039385A">
              <w:t xml:space="preserve">Требования к качеству, техническим и иным характеристикам товара, работы, </w:t>
            </w:r>
            <w:r w:rsidRPr="0039385A">
              <w:lastRenderedPageBreak/>
              <w:t>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4739F3" w:rsidP="0078652E">
            <w:pPr>
              <w:jc w:val="both"/>
            </w:pPr>
            <w:r>
              <w:lastRenderedPageBreak/>
              <w:t>В соответствии с условиями договора</w:t>
            </w:r>
          </w:p>
          <w:p w:rsidR="0014229A" w:rsidRPr="005C24A0" w:rsidRDefault="0014229A" w:rsidP="00E738A5">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16DEE" w:rsidRPr="00016DEE" w:rsidRDefault="00016DEE" w:rsidP="00016DEE">
            <w:pPr>
              <w:autoSpaceDE w:val="0"/>
              <w:autoSpaceDN w:val="0"/>
              <w:adjustRightInd w:val="0"/>
              <w:jc w:val="both"/>
              <w:rPr>
                <w:iCs/>
              </w:rPr>
            </w:pPr>
            <w:r w:rsidRPr="00016DEE">
              <w:rPr>
                <w:rFonts w:eastAsia="Calibri"/>
                <w:iCs/>
                <w:color w:val="000000"/>
                <w:lang w:eastAsia="en-US"/>
              </w:rPr>
              <w:t>Начальная (максимальная) цена договора</w:t>
            </w:r>
            <w:r w:rsidRPr="00016DEE">
              <w:rPr>
                <w:iCs/>
              </w:rPr>
              <w:t xml:space="preserve"> составляет 1 061 984 (один миллион шестьдесят одна тысяча девятьсот восемьдесят четыре) рубля 66 </w:t>
            </w:r>
            <w:r w:rsidR="00DF2637" w:rsidRPr="00016DEE">
              <w:rPr>
                <w:iCs/>
              </w:rPr>
              <w:t>коп.</w:t>
            </w:r>
            <w:r w:rsidR="00DF2637">
              <w:rPr>
                <w:iCs/>
              </w:rPr>
              <w:t>,</w:t>
            </w:r>
            <w:r w:rsidRPr="00016DEE">
              <w:rPr>
                <w:iCs/>
              </w:rPr>
              <w:t xml:space="preserve"> в том числе сумма НДС (18%) 161 997,66 рублей.</w:t>
            </w:r>
          </w:p>
          <w:p w:rsidR="00016DEE" w:rsidRPr="00016DEE" w:rsidRDefault="00016DEE" w:rsidP="00016DEE">
            <w:pPr>
              <w:autoSpaceDE w:val="0"/>
              <w:autoSpaceDN w:val="0"/>
              <w:adjustRightInd w:val="0"/>
              <w:jc w:val="both"/>
              <w:rPr>
                <w:iCs/>
              </w:rPr>
            </w:pPr>
            <w:r w:rsidRPr="00016DEE">
              <w:rPr>
                <w:rFonts w:eastAsia="Calibri"/>
                <w:iCs/>
                <w:color w:val="000000"/>
                <w:lang w:eastAsia="en-US"/>
              </w:rPr>
              <w:t>Начальная (максимальная) цена договора</w:t>
            </w:r>
            <w:r w:rsidRPr="00016DEE">
              <w:rPr>
                <w:iCs/>
              </w:rPr>
              <w:t xml:space="preserve"> составляет </w:t>
            </w:r>
          </w:p>
          <w:p w:rsidR="00016DEE" w:rsidRPr="00016DEE" w:rsidRDefault="00DF2637" w:rsidP="00016DEE">
            <w:pPr>
              <w:autoSpaceDE w:val="0"/>
              <w:autoSpaceDN w:val="0"/>
              <w:adjustRightInd w:val="0"/>
              <w:jc w:val="both"/>
              <w:rPr>
                <w:iCs/>
              </w:rPr>
            </w:pPr>
            <w:r w:rsidRPr="00016DEE">
              <w:rPr>
                <w:iCs/>
              </w:rPr>
              <w:t>899 987</w:t>
            </w:r>
            <w:r w:rsidR="00016DEE" w:rsidRPr="00016DEE">
              <w:rPr>
                <w:iCs/>
              </w:rPr>
              <w:t xml:space="preserve">,00 </w:t>
            </w:r>
            <w:r w:rsidRPr="00016DEE">
              <w:rPr>
                <w:iCs/>
              </w:rPr>
              <w:t>(восемьсот</w:t>
            </w:r>
            <w:r w:rsidR="00016DEE" w:rsidRPr="00016DEE">
              <w:rPr>
                <w:iCs/>
              </w:rPr>
              <w:t xml:space="preserve"> девяносто девять тысяч девятьсот восемьдесят семь) рублей без НДС.</w:t>
            </w:r>
          </w:p>
          <w:p w:rsidR="00016DEE" w:rsidRPr="00016DEE" w:rsidRDefault="00016DEE" w:rsidP="00016DEE">
            <w:pPr>
              <w:autoSpaceDE w:val="0"/>
              <w:autoSpaceDN w:val="0"/>
              <w:adjustRightInd w:val="0"/>
              <w:jc w:val="both"/>
              <w:rPr>
                <w:rFonts w:eastAsia="Calibri"/>
                <w:iCs/>
              </w:rPr>
            </w:pPr>
            <w:r w:rsidRPr="00016DEE">
              <w:rPr>
                <w:rFonts w:eastAsia="Calibri"/>
                <w:iCs/>
                <w:lang w:eastAsia="en-US"/>
              </w:rPr>
              <w:t>Установление такой предельной суммы не налагает на ПАО "Башинформсвязь» обязательств по заказу товаров, работ, услуг в объёме, соответствующем</w:t>
            </w:r>
            <w:r w:rsidRPr="00016DEE">
              <w:rPr>
                <w:rFonts w:eastAsia="Calibri"/>
                <w:iCs/>
              </w:rPr>
              <w:t xml:space="preserve"> данной предельной сумме.</w:t>
            </w:r>
          </w:p>
          <w:p w:rsidR="00016DEE" w:rsidRPr="00016DEE" w:rsidRDefault="00016DEE" w:rsidP="00016DEE">
            <w:pPr>
              <w:autoSpaceDE w:val="0"/>
              <w:autoSpaceDN w:val="0"/>
              <w:adjustRightInd w:val="0"/>
              <w:jc w:val="both"/>
              <w:rPr>
                <w:rFonts w:eastAsia="Calibri"/>
                <w:iCs/>
                <w:sz w:val="16"/>
                <w:szCs w:val="16"/>
                <w:lang w:eastAsia="en-US"/>
              </w:rPr>
            </w:pPr>
          </w:p>
          <w:p w:rsidR="00BA6771" w:rsidRPr="00BA6771" w:rsidRDefault="00BA6771" w:rsidP="00BA6771">
            <w:pPr>
              <w:ind w:firstLine="567"/>
              <w:jc w:val="both"/>
              <w:rPr>
                <w:rFonts w:eastAsiaTheme="minorHAnsi"/>
                <w:iCs/>
                <w:lang w:eastAsia="en-US"/>
              </w:rPr>
            </w:pPr>
            <w:r w:rsidRPr="00BA6771">
              <w:rPr>
                <w:rFonts w:eastAsia="Calibri"/>
                <w:iCs/>
              </w:rPr>
              <w:t xml:space="preserve">Цена договора, заключаемого по итогам Закупки, определяется путем сложения стоимости работ по приложениям №№ 1.2-1.6 с учетом коэффициента снижения, </w:t>
            </w:r>
            <w:r w:rsidRPr="00BA6771">
              <w:rPr>
                <w:rFonts w:eastAsiaTheme="minorHAnsi"/>
                <w:lang w:eastAsia="en-US"/>
              </w:rPr>
              <w:t>предложенны</w:t>
            </w:r>
            <w:r>
              <w:rPr>
                <w:rFonts w:eastAsiaTheme="minorHAnsi"/>
                <w:lang w:eastAsia="en-US"/>
              </w:rPr>
              <w:t>х</w:t>
            </w:r>
            <w:r w:rsidRPr="00BA6771">
              <w:rPr>
                <w:rFonts w:eastAsiaTheme="minorHAnsi"/>
                <w:color w:val="000000" w:themeColor="text1"/>
                <w:lang w:eastAsia="en-US"/>
              </w:rPr>
              <w:t xml:space="preserve"> участником</w:t>
            </w:r>
            <w:r w:rsidRPr="00BA6771">
              <w:rPr>
                <w:rFonts w:eastAsiaTheme="minorHAnsi"/>
                <w:iCs/>
                <w:lang w:eastAsia="en-US"/>
              </w:rPr>
              <w:t>, с которым заключается договор по итогам проведенной Закупки.</w:t>
            </w:r>
          </w:p>
          <w:p w:rsidR="00016DEE" w:rsidRPr="00016DEE" w:rsidRDefault="00016DEE" w:rsidP="00016DEE">
            <w:pPr>
              <w:autoSpaceDE w:val="0"/>
              <w:autoSpaceDN w:val="0"/>
              <w:adjustRightInd w:val="0"/>
              <w:jc w:val="both"/>
              <w:rPr>
                <w:rFonts w:eastAsia="Calibri"/>
                <w:iCs/>
                <w:sz w:val="16"/>
                <w:szCs w:val="16"/>
                <w:lang w:eastAsia="en-US"/>
              </w:rPr>
            </w:pPr>
          </w:p>
          <w:p w:rsidR="00016DEE" w:rsidRPr="00016DEE" w:rsidRDefault="00016DEE" w:rsidP="00016DEE">
            <w:pPr>
              <w:autoSpaceDE w:val="0"/>
              <w:autoSpaceDN w:val="0"/>
              <w:adjustRightInd w:val="0"/>
              <w:jc w:val="both"/>
              <w:rPr>
                <w:rFonts w:eastAsia="Calibri"/>
                <w:iCs/>
                <w:color w:val="000000"/>
                <w:lang w:eastAsia="en-US"/>
              </w:rPr>
            </w:pPr>
            <w:r w:rsidRPr="00016DEE">
              <w:rPr>
                <w:rFonts w:eastAsia="Calibri"/>
                <w:iCs/>
                <w:color w:val="000000"/>
                <w:lang w:eastAsia="en-US"/>
              </w:rPr>
              <w:t xml:space="preserve">      Начальная (максимальная) стоимость капитального ремонта кровли ТЦТЭТ ТЦ №2 участок УКВ Салават РТПС Мелеуз/стоимость единицы измерения определяются Приложением №1.2 к Документации о закупке (локальный сметный расчет).</w:t>
            </w:r>
          </w:p>
          <w:p w:rsidR="00016DEE" w:rsidRPr="00016DEE" w:rsidRDefault="00016DEE" w:rsidP="00016DEE">
            <w:pPr>
              <w:autoSpaceDE w:val="0"/>
              <w:autoSpaceDN w:val="0"/>
              <w:adjustRightInd w:val="0"/>
              <w:jc w:val="both"/>
              <w:rPr>
                <w:rFonts w:eastAsia="Calibri"/>
                <w:iCs/>
                <w:color w:val="000000"/>
                <w:lang w:eastAsia="en-US"/>
              </w:rPr>
            </w:pPr>
            <w:r w:rsidRPr="00016DEE">
              <w:rPr>
                <w:rFonts w:eastAsia="Calibri"/>
                <w:iCs/>
                <w:color w:val="000000"/>
                <w:lang w:eastAsia="en-US"/>
              </w:rPr>
              <w:t xml:space="preserve">      Начальная (максимальная) стоимость капитального ремонта кровли ТЦТЭТ ТЦ №2 участок УКВ Салават РТПС Мелеуз/стоимость единицы измерения указана без учета коэффициента снижения, по данной предельной сумме Претенденты не направляют свои предложения.</w:t>
            </w:r>
          </w:p>
          <w:p w:rsidR="00016DEE" w:rsidRPr="00016DEE" w:rsidRDefault="00016DEE" w:rsidP="00016DEE">
            <w:pPr>
              <w:autoSpaceDE w:val="0"/>
              <w:autoSpaceDN w:val="0"/>
              <w:adjustRightInd w:val="0"/>
              <w:jc w:val="both"/>
              <w:rPr>
                <w:rFonts w:eastAsia="Calibri"/>
                <w:iCs/>
                <w:color w:val="000000"/>
                <w:lang w:eastAsia="en-US"/>
              </w:rPr>
            </w:pPr>
            <w:r w:rsidRPr="00016DEE">
              <w:rPr>
                <w:rFonts w:eastAsia="Calibri"/>
                <w:iCs/>
                <w:color w:val="000000"/>
                <w:lang w:eastAsia="en-US"/>
              </w:rPr>
              <w:t>Коэффициент снижения не может быть больше или равен 1(единице).  Коэффициент снижения применяется единым ко всем позициям локального сметного расчета.</w:t>
            </w:r>
          </w:p>
          <w:p w:rsidR="00016DEE" w:rsidRPr="00016DEE" w:rsidRDefault="00016DEE" w:rsidP="00016DEE">
            <w:pPr>
              <w:autoSpaceDE w:val="0"/>
              <w:autoSpaceDN w:val="0"/>
              <w:adjustRightInd w:val="0"/>
              <w:spacing w:before="120"/>
              <w:jc w:val="both"/>
              <w:rPr>
                <w:rFonts w:eastAsia="Calibri"/>
                <w:iCs/>
                <w:color w:val="000000"/>
                <w:lang w:eastAsia="en-US"/>
              </w:rPr>
            </w:pPr>
            <w:r w:rsidRPr="00016DEE">
              <w:rPr>
                <w:rFonts w:eastAsia="Calibri"/>
                <w:iCs/>
                <w:color w:val="000000"/>
                <w:lang w:eastAsia="en-US"/>
              </w:rPr>
              <w:t xml:space="preserve">                Начальная (максимальная) стоимость капитального ремонта кровли ТЦТЭТ ТЦ №2 участок УКВ Уфа РТПС Бирск/стоимость единицы измерения определяются Приложением №1.3 к Документации </w:t>
            </w:r>
            <w:r w:rsidRPr="00016DEE">
              <w:rPr>
                <w:rFonts w:eastAsia="Calibri"/>
                <w:iCs/>
                <w:color w:val="000000"/>
                <w:lang w:eastAsia="en-US"/>
              </w:rPr>
              <w:lastRenderedPageBreak/>
              <w:t>о закупке (локальный сметный расчет).</w:t>
            </w:r>
          </w:p>
          <w:p w:rsidR="00016DEE" w:rsidRPr="00016DEE" w:rsidRDefault="00016DEE" w:rsidP="00016DEE">
            <w:pPr>
              <w:autoSpaceDE w:val="0"/>
              <w:autoSpaceDN w:val="0"/>
              <w:adjustRightInd w:val="0"/>
              <w:jc w:val="both"/>
              <w:rPr>
                <w:rFonts w:eastAsia="Calibri"/>
                <w:iCs/>
                <w:color w:val="000000"/>
                <w:lang w:eastAsia="en-US"/>
              </w:rPr>
            </w:pPr>
            <w:r w:rsidRPr="00016DEE">
              <w:rPr>
                <w:rFonts w:eastAsia="Calibri"/>
                <w:iCs/>
                <w:color w:val="000000"/>
                <w:lang w:eastAsia="en-US"/>
              </w:rPr>
              <w:t xml:space="preserve">      Начальная (максимальная) стоимость капитального ремонта кровли ТЦТЭТ ТЦ №2 участок УКВ Уфа РТПС Бирск / стоимость единицы измерения указана без учета коэффициента снижения, по данной предельной сумме Претенденты не направляют свои предложения.</w:t>
            </w:r>
          </w:p>
          <w:p w:rsidR="00016DEE" w:rsidRPr="00016DEE" w:rsidRDefault="00016DEE" w:rsidP="00016DEE">
            <w:pPr>
              <w:autoSpaceDE w:val="0"/>
              <w:autoSpaceDN w:val="0"/>
              <w:adjustRightInd w:val="0"/>
              <w:jc w:val="both"/>
              <w:rPr>
                <w:rFonts w:eastAsia="Calibri"/>
                <w:iCs/>
                <w:color w:val="000000"/>
                <w:lang w:eastAsia="en-US"/>
              </w:rPr>
            </w:pPr>
            <w:r w:rsidRPr="00016DEE">
              <w:rPr>
                <w:rFonts w:eastAsia="Calibri"/>
                <w:iCs/>
                <w:color w:val="000000"/>
                <w:lang w:eastAsia="en-US"/>
              </w:rPr>
              <w:t xml:space="preserve">      Коэффициент снижения не может быть больше или равен 1(единице).  Коэффициент снижения применяется единым ко всем позициям локального сметного расчета.</w:t>
            </w:r>
          </w:p>
          <w:p w:rsidR="00016DEE" w:rsidRPr="00016DEE" w:rsidRDefault="00016DEE" w:rsidP="00016DEE">
            <w:pPr>
              <w:autoSpaceDE w:val="0"/>
              <w:autoSpaceDN w:val="0"/>
              <w:adjustRightInd w:val="0"/>
              <w:spacing w:before="120"/>
              <w:jc w:val="both"/>
              <w:rPr>
                <w:rFonts w:eastAsia="Calibri"/>
                <w:iCs/>
                <w:color w:val="000000"/>
                <w:lang w:eastAsia="en-US"/>
              </w:rPr>
            </w:pPr>
            <w:r w:rsidRPr="00016DEE">
              <w:rPr>
                <w:rFonts w:eastAsia="Calibri"/>
                <w:iCs/>
                <w:color w:val="000000"/>
                <w:lang w:eastAsia="en-US"/>
              </w:rPr>
              <w:t xml:space="preserve">      Начальная (максимальная) стоимость капитального ремонта кровли ТЦТЭТ ТЦ №2 участок УКВ Бураево РТПС Нефтекамск /стоимость единицы измерения определяются Приложением №1.4 к Документации о закупке (локальный сметный расчет).</w:t>
            </w:r>
          </w:p>
          <w:p w:rsidR="00016DEE" w:rsidRPr="00016DEE" w:rsidRDefault="00016DEE" w:rsidP="00016DEE">
            <w:pPr>
              <w:autoSpaceDE w:val="0"/>
              <w:autoSpaceDN w:val="0"/>
              <w:adjustRightInd w:val="0"/>
              <w:jc w:val="both"/>
              <w:rPr>
                <w:rFonts w:eastAsia="Calibri"/>
                <w:iCs/>
                <w:color w:val="000000"/>
                <w:lang w:eastAsia="en-US"/>
              </w:rPr>
            </w:pPr>
            <w:r w:rsidRPr="00016DEE">
              <w:rPr>
                <w:rFonts w:eastAsia="Calibri"/>
                <w:iCs/>
                <w:color w:val="000000"/>
                <w:lang w:eastAsia="en-US"/>
              </w:rPr>
              <w:t xml:space="preserve">      Начальная (максимальная) стоимость капитального ремонта кровли ТЦТЭТ ТЦ №2 участок УКВ Бураево РТПС Нефтекамск / стоимость единицы измерения указана без учета коэффициента снижения, по данной предельной сумме Претенденты не направляют свои предложения.</w:t>
            </w:r>
          </w:p>
          <w:p w:rsidR="00016DEE" w:rsidRPr="00016DEE" w:rsidRDefault="00016DEE" w:rsidP="00016DEE">
            <w:pPr>
              <w:autoSpaceDE w:val="0"/>
              <w:autoSpaceDN w:val="0"/>
              <w:adjustRightInd w:val="0"/>
              <w:jc w:val="both"/>
              <w:rPr>
                <w:rFonts w:eastAsia="Calibri"/>
                <w:iCs/>
                <w:lang w:eastAsia="en-US"/>
              </w:rPr>
            </w:pPr>
            <w:r w:rsidRPr="00016DEE">
              <w:rPr>
                <w:rFonts w:eastAsia="Calibri"/>
                <w:iCs/>
                <w:lang w:eastAsia="en-US"/>
              </w:rPr>
              <w:t xml:space="preserve">      Коэффициент снижения не может быть больше или равен 1(единице).  Коэффициент снижения применяется единым ко всем позициям локального сметного расчета.</w:t>
            </w:r>
          </w:p>
          <w:p w:rsidR="00016DEE" w:rsidRPr="00016DEE" w:rsidRDefault="00016DEE" w:rsidP="00016DEE">
            <w:pPr>
              <w:autoSpaceDE w:val="0"/>
              <w:autoSpaceDN w:val="0"/>
              <w:adjustRightInd w:val="0"/>
              <w:spacing w:before="120"/>
              <w:jc w:val="both"/>
              <w:rPr>
                <w:rFonts w:eastAsia="Calibri"/>
                <w:iCs/>
                <w:color w:val="000000"/>
                <w:lang w:eastAsia="en-US"/>
              </w:rPr>
            </w:pPr>
            <w:r w:rsidRPr="00016DEE">
              <w:rPr>
                <w:rFonts w:eastAsia="Calibri"/>
                <w:iCs/>
                <w:color w:val="000000"/>
                <w:lang w:eastAsia="en-US"/>
              </w:rPr>
              <w:t xml:space="preserve">        Начальная (максимальная) стоимость капитального ремонта кровли ТЦТЭТ ТЦ №2 участок УКВ Бураево РТПС Караидель /стоимость единицы измерения определяются Приложением №1.5 к Документации о закупке (локальный сметный расчет).</w:t>
            </w:r>
          </w:p>
          <w:p w:rsidR="00016DEE" w:rsidRPr="00016DEE" w:rsidRDefault="00016DEE" w:rsidP="00016DEE">
            <w:pPr>
              <w:autoSpaceDE w:val="0"/>
              <w:autoSpaceDN w:val="0"/>
              <w:adjustRightInd w:val="0"/>
              <w:jc w:val="both"/>
              <w:rPr>
                <w:rFonts w:eastAsia="Calibri"/>
                <w:iCs/>
                <w:color w:val="000000"/>
                <w:lang w:eastAsia="en-US"/>
              </w:rPr>
            </w:pPr>
            <w:r w:rsidRPr="00016DEE">
              <w:rPr>
                <w:rFonts w:eastAsia="Calibri"/>
                <w:iCs/>
                <w:color w:val="000000"/>
                <w:lang w:eastAsia="en-US"/>
              </w:rPr>
              <w:t xml:space="preserve">      Начальная (максимальная) стоимость капитального ремонта кровли ТЦТЭТ ТЦ №2 участок УКВ Бураево РТПС Караидель / стоимость единицы измерения указана без учета коэффициента снижения, по данной предельной сумме Претенденты не направляют свои предложения.</w:t>
            </w:r>
          </w:p>
          <w:p w:rsidR="00016DEE" w:rsidRPr="00016DEE" w:rsidRDefault="00016DEE" w:rsidP="00016DEE">
            <w:pPr>
              <w:autoSpaceDE w:val="0"/>
              <w:autoSpaceDN w:val="0"/>
              <w:adjustRightInd w:val="0"/>
              <w:jc w:val="both"/>
              <w:rPr>
                <w:rFonts w:eastAsia="Calibri"/>
                <w:iCs/>
                <w:lang w:eastAsia="en-US"/>
              </w:rPr>
            </w:pPr>
            <w:r w:rsidRPr="00016DEE">
              <w:rPr>
                <w:rFonts w:eastAsia="Calibri"/>
                <w:iCs/>
                <w:lang w:eastAsia="en-US"/>
              </w:rPr>
              <w:t xml:space="preserve">      Коэффициент снижения не может быть больше или равен 1(единице).  Коэффициент снижения применяется единым ко всем позициям локального сметного расчета.</w:t>
            </w:r>
          </w:p>
          <w:p w:rsidR="00016DEE" w:rsidRPr="00016DEE" w:rsidRDefault="00016DEE" w:rsidP="00016DEE">
            <w:pPr>
              <w:autoSpaceDE w:val="0"/>
              <w:autoSpaceDN w:val="0"/>
              <w:adjustRightInd w:val="0"/>
              <w:spacing w:before="120"/>
              <w:jc w:val="both"/>
              <w:rPr>
                <w:rFonts w:eastAsia="Calibri"/>
                <w:iCs/>
                <w:lang w:eastAsia="en-US"/>
              </w:rPr>
            </w:pPr>
            <w:r w:rsidRPr="00016DEE">
              <w:rPr>
                <w:rFonts w:eastAsia="Calibri"/>
                <w:iCs/>
                <w:lang w:eastAsia="en-US"/>
              </w:rPr>
              <w:t xml:space="preserve"> Начальная (максимальная) стоимость капитального ремонта кровли ТЦТЭТ ТЦ №2 участок УКВ Салават РРС Воскресенское /стоимость единицы измерения определяются Приложением №1.6 к Документации о закупке (локальный сметный расчет).</w:t>
            </w:r>
          </w:p>
          <w:p w:rsidR="00016DEE" w:rsidRPr="00016DEE" w:rsidRDefault="00016DEE" w:rsidP="00016DEE">
            <w:pPr>
              <w:autoSpaceDE w:val="0"/>
              <w:autoSpaceDN w:val="0"/>
              <w:adjustRightInd w:val="0"/>
              <w:jc w:val="both"/>
              <w:rPr>
                <w:rFonts w:eastAsia="Calibri"/>
                <w:iCs/>
                <w:lang w:eastAsia="en-US"/>
              </w:rPr>
            </w:pPr>
            <w:r w:rsidRPr="00016DEE">
              <w:rPr>
                <w:rFonts w:eastAsia="Calibri"/>
                <w:iCs/>
                <w:lang w:eastAsia="en-US"/>
              </w:rPr>
              <w:t xml:space="preserve">      Начальная (максимальная) стоимость капитального ремонта кровли ТЦТЭТ ТЦ №2 участок УКВ Салават РРС Воскресенское / стоимость единицы измерения указана без учета коэффициента снижения, по данной предельной сумме Претенденты не направляют свои предложения.</w:t>
            </w:r>
          </w:p>
          <w:p w:rsidR="00016DEE" w:rsidRPr="00016DEE" w:rsidRDefault="00016DEE" w:rsidP="00016DEE">
            <w:pPr>
              <w:autoSpaceDE w:val="0"/>
              <w:autoSpaceDN w:val="0"/>
              <w:adjustRightInd w:val="0"/>
              <w:spacing w:before="120"/>
              <w:jc w:val="both"/>
              <w:rPr>
                <w:rFonts w:eastAsia="Calibri"/>
                <w:iCs/>
                <w:lang w:eastAsia="en-US"/>
              </w:rPr>
            </w:pPr>
            <w:r w:rsidRPr="00016DEE">
              <w:rPr>
                <w:rFonts w:eastAsia="Calibri"/>
                <w:iCs/>
                <w:lang w:eastAsia="en-US"/>
              </w:rPr>
              <w:t xml:space="preserve">      Коэффициент снижения не может быть больше или равен 1(единице).  Коэффициент снижения применяется единым ко всем позициям локального сметного расчета.</w:t>
            </w:r>
          </w:p>
          <w:p w:rsidR="00016DEE" w:rsidRPr="00016DEE" w:rsidRDefault="00016DEE" w:rsidP="00016DEE">
            <w:pPr>
              <w:autoSpaceDE w:val="0"/>
              <w:autoSpaceDN w:val="0"/>
              <w:adjustRightInd w:val="0"/>
              <w:spacing w:before="120"/>
              <w:jc w:val="both"/>
              <w:rPr>
                <w:rFonts w:eastAsia="Calibri"/>
                <w:iCs/>
                <w:lang w:eastAsia="en-US"/>
              </w:rPr>
            </w:pPr>
            <w:r w:rsidRPr="00016DEE">
              <w:rPr>
                <w:rFonts w:eastAsia="Calibri"/>
                <w:iCs/>
                <w:lang w:eastAsia="en-US"/>
              </w:rPr>
              <w:t xml:space="preserve">   В случае если работы не подлежат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цены, предложенного таким Участником, не должно привести к превышению установленной предельной цены единицы измерения по сравнению с указанными в Документации.</w:t>
            </w:r>
          </w:p>
          <w:p w:rsidR="0014229A" w:rsidRPr="00235AF8" w:rsidRDefault="00016DEE" w:rsidP="00016DEE">
            <w:pPr>
              <w:autoSpaceDE w:val="0"/>
              <w:autoSpaceDN w:val="0"/>
              <w:adjustRightInd w:val="0"/>
              <w:jc w:val="both"/>
            </w:pPr>
            <w:r w:rsidRPr="00016DEE">
              <w:rPr>
                <w:rFonts w:eastAsia="Calibri"/>
                <w:iCs/>
                <w:lang w:eastAsia="en-US"/>
              </w:rPr>
              <w:lastRenderedPageBreak/>
              <w:t>При этом, в указанном случае для целей оценки и сопоставления Заявок цена единицы измерения, а также цена договора определяются путём произведения коэффициента снижения цены, предложенного каждым из Участников, на предельную цену единицы измерения по Приложению №№ 1.2, 1.3, 1.4, 1.5, 1.6</w:t>
            </w:r>
            <w:r w:rsidRPr="00016DEE">
              <w:t xml:space="preserve"> к Документации о закупке</w:t>
            </w:r>
            <w:r w:rsidRPr="00016DEE">
              <w:rPr>
                <w:rFonts w:eastAsia="Calibri"/>
                <w:iCs/>
                <w:lang w:eastAsia="en-US"/>
              </w:rPr>
              <w:t xml:space="preserve"> и (</w:t>
            </w:r>
            <w:r w:rsidRPr="00016DEE">
              <w:rPr>
                <w:rFonts w:eastAsia="Calibri"/>
                <w:iCs/>
                <w:color w:val="000000"/>
                <w:lang w:eastAsia="en-US"/>
              </w:rPr>
              <w:t xml:space="preserve">начальную (максимальную) </w:t>
            </w:r>
            <w:r w:rsidRPr="00016DEE">
              <w:rPr>
                <w:rFonts w:eastAsia="Calibri"/>
                <w:iCs/>
                <w:lang w:eastAsia="en-US"/>
              </w:rPr>
              <w:t>цену по Приложению №№ 1.2, 1.3, 1.4, 1.5, 1.6</w:t>
            </w:r>
            <w:r w:rsidRPr="00016DEE">
              <w:t xml:space="preserve">  к Документации о закупке</w:t>
            </w:r>
            <w:r w:rsidRPr="00016DEE">
              <w:rPr>
                <w:rFonts w:eastAsia="Calibri"/>
                <w:iCs/>
                <w:lang w:eastAsia="en-US"/>
              </w:rPr>
              <w:t xml:space="preserve"> без НДС.</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14229A" w:rsidTr="00BA7B82">
              <w:tc>
                <w:tcPr>
                  <w:tcW w:w="4110" w:type="dxa"/>
                  <w:shd w:val="clear" w:color="auto" w:fill="auto"/>
                </w:tcPr>
                <w:p w:rsidR="0014229A" w:rsidRPr="00561F9A" w:rsidRDefault="0014229A"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BA7B82">
              <w:tc>
                <w:tcPr>
                  <w:tcW w:w="4110" w:type="dxa"/>
                  <w:shd w:val="clear" w:color="auto" w:fill="auto"/>
                </w:tcPr>
                <w:p w:rsidR="0014229A" w:rsidRPr="00561F9A" w:rsidRDefault="000F4823" w:rsidP="00BA7B82">
                  <w:pPr>
                    <w:jc w:val="both"/>
                    <w:rPr>
                      <w:rFonts w:cs="Arial"/>
                      <w:color w:val="000000"/>
                    </w:rPr>
                  </w:pPr>
                  <w:r>
                    <w:rPr>
                      <w:rFonts w:cs="Arial"/>
                      <w:color w:val="000000"/>
                    </w:rPr>
                    <w:t>1</w:t>
                  </w:r>
                  <w:r w:rsidR="0014229A" w:rsidRPr="00561F9A">
                    <w:rPr>
                      <w:rFonts w:cs="Arial"/>
                      <w:color w:val="000000"/>
                    </w:rPr>
                    <w:t xml:space="preserve">. </w:t>
                  </w:r>
                  <w:r w:rsidR="002D059D">
                    <w:rPr>
                      <w:rFonts w:cs="Arial"/>
                      <w:color w:val="000000"/>
                    </w:rPr>
                    <w:t>Н</w:t>
                  </w:r>
                  <w:r w:rsidR="002D059D" w:rsidRPr="00561F9A">
                    <w:rPr>
                      <w:rFonts w:cs="Arial"/>
                      <w:color w:val="000000"/>
                    </w:rPr>
                    <w:t>е проведение</w:t>
                  </w:r>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E42B67">
                  <w:pPr>
                    <w:ind w:firstLine="204"/>
                    <w:jc w:val="both"/>
                    <w:rPr>
                      <w:rFonts w:cs="Arial"/>
                      <w:color w:val="000000"/>
                    </w:rPr>
                  </w:pPr>
                  <w:r>
                    <w:rPr>
                      <w:rFonts w:cs="Arial"/>
                      <w:color w:val="000000"/>
                    </w:rPr>
                    <w:t xml:space="preserve">2. </w:t>
                  </w:r>
                  <w:r w:rsidR="002D059D">
                    <w:rPr>
                      <w:rFonts w:cs="Arial"/>
                      <w:color w:val="000000"/>
                    </w:rPr>
                    <w:t>Н</w:t>
                  </w:r>
                  <w:r w:rsidR="002D059D" w:rsidRPr="00561F9A">
                    <w:rPr>
                      <w:rFonts w:cs="Arial"/>
                      <w:color w:val="000000"/>
                    </w:rPr>
                    <w:t>е приостановление</w:t>
                  </w:r>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42B67">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 xml:space="preserve">Официальном сайте/документы, подтверждающие факт обжалования Претендентом наличия указанной </w:t>
                  </w:r>
                  <w:r w:rsidRPr="00D82466">
                    <w:rPr>
                      <w:rFonts w:cs="Arial"/>
                      <w:color w:val="000000"/>
                    </w:rPr>
                    <w:lastRenderedPageBreak/>
                    <w:t>задолженности, если решение по жалобе на день рассмотрения Заявки не принято</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lastRenderedPageBreak/>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7E2D0E" w:rsidRPr="00F84878" w:rsidTr="00BA7B82">
              <w:tc>
                <w:tcPr>
                  <w:tcW w:w="4110" w:type="dxa"/>
                  <w:shd w:val="clear" w:color="auto" w:fill="auto"/>
                </w:tcPr>
                <w:p w:rsidR="00EE016D" w:rsidRDefault="00EE016D" w:rsidP="00EE016D">
                  <w:pPr>
                    <w:jc w:val="both"/>
                  </w:pPr>
                  <w:r w:rsidRPr="00907996">
                    <w:t>7.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w:t>
                  </w:r>
                  <w:r>
                    <w:t>.</w:t>
                  </w:r>
                </w:p>
                <w:p w:rsidR="007E2D0E" w:rsidRDefault="007E2D0E" w:rsidP="00EE016D">
                  <w:pPr>
                    <w:autoSpaceDE w:val="0"/>
                    <w:autoSpaceDN w:val="0"/>
                    <w:adjustRightInd w:val="0"/>
                    <w:ind w:firstLine="204"/>
                    <w:jc w:val="both"/>
                    <w:rPr>
                      <w:rFonts w:cs="Arial"/>
                      <w:color w:val="000000"/>
                    </w:rPr>
                  </w:pPr>
                </w:p>
              </w:tc>
              <w:tc>
                <w:tcPr>
                  <w:tcW w:w="3318" w:type="dxa"/>
                  <w:shd w:val="clear" w:color="auto" w:fill="auto"/>
                </w:tcPr>
                <w:p w:rsidR="007E2D0E" w:rsidRPr="00F84878" w:rsidRDefault="00EE016D" w:rsidP="0008724C">
                  <w:pPr>
                    <w:jc w:val="both"/>
                    <w:rPr>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r w:rsidRPr="007D2B76">
                    <w:rPr>
                      <w:rFonts w:cs="Arial"/>
                      <w:color w:val="000000"/>
                    </w:rPr>
                    <w:t xml:space="preserve">Форма Декларации о соответствии участника закупки критериям отнесения к Субъектам МСП приведена </w:t>
                  </w:r>
                  <w:r w:rsidRPr="00D26828">
                    <w:rPr>
                      <w:rFonts w:cs="Arial"/>
                      <w:color w:val="000000"/>
                    </w:rPr>
                    <w:t xml:space="preserve">в приложении № </w:t>
                  </w:r>
                  <w:r w:rsidR="004D4A43" w:rsidRPr="00D26828">
                    <w:rPr>
                      <w:rFonts w:cs="Arial"/>
                      <w:color w:val="000000"/>
                    </w:rPr>
                    <w:t>6</w:t>
                  </w:r>
                  <w:r w:rsidRPr="007D2B76">
                    <w:rPr>
                      <w:rFonts w:cs="Arial"/>
                      <w:color w:val="000000"/>
                    </w:rPr>
                    <w:t xml:space="preserve"> к </w:t>
                  </w:r>
                  <w:r>
                    <w:rPr>
                      <w:rFonts w:cs="Arial"/>
                      <w:color w:val="000000"/>
                    </w:rPr>
                    <w:t>Документации о закупке</w:t>
                  </w:r>
                  <w:r w:rsidRPr="007D2B76">
                    <w:rPr>
                      <w:rFonts w:cs="Arial"/>
                      <w:color w:val="000000"/>
                    </w:rPr>
                    <w:t>).</w:t>
                  </w:r>
                  <w:r w:rsidR="003D7C62">
                    <w:rPr>
                      <w:rFonts w:cs="Arial"/>
                      <w:color w:val="000000"/>
                    </w:rPr>
                    <w:t xml:space="preserve"> Предоставляется в обязательном порядке всеми Претендентами в составе заявки на участие в закупке.</w:t>
                  </w:r>
                </w:p>
              </w:tc>
            </w:tr>
          </w:tbl>
          <w:p w:rsidR="0014229A" w:rsidRPr="00857052" w:rsidRDefault="0014229A" w:rsidP="003B25CB">
            <w:pPr>
              <w:jc w:val="both"/>
              <w:rPr>
                <w:b/>
                <w:sz w:val="10"/>
                <w:szCs w:val="10"/>
              </w:rPr>
            </w:pPr>
          </w:p>
          <w:p w:rsidR="00B00F73" w:rsidRPr="00B00F73" w:rsidRDefault="00B00F73" w:rsidP="00B00F73">
            <w:pPr>
              <w:jc w:val="both"/>
              <w:rPr>
                <w:b/>
              </w:rPr>
            </w:pPr>
            <w:r w:rsidRPr="00B00F73">
              <w:rPr>
                <w:b/>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B00F73" w:rsidRPr="00B00F73" w:rsidTr="00A216E3">
              <w:tc>
                <w:tcPr>
                  <w:tcW w:w="3572" w:type="dxa"/>
                  <w:shd w:val="clear" w:color="auto" w:fill="auto"/>
                </w:tcPr>
                <w:p w:rsidR="00B00F73" w:rsidRPr="00B00F73" w:rsidRDefault="00B00F73" w:rsidP="00B00F73">
                  <w:pPr>
                    <w:jc w:val="both"/>
                    <w:rPr>
                      <w:rFonts w:cs="Arial"/>
                      <w:b/>
                      <w:color w:val="000000"/>
                    </w:rPr>
                  </w:pPr>
                  <w:r w:rsidRPr="00B00F73">
                    <w:rPr>
                      <w:rFonts w:cs="Arial"/>
                      <w:b/>
                      <w:color w:val="000000"/>
                    </w:rPr>
                    <w:t xml:space="preserve">Наименование требования </w:t>
                  </w:r>
                </w:p>
              </w:tc>
              <w:tc>
                <w:tcPr>
                  <w:tcW w:w="3827" w:type="dxa"/>
                  <w:shd w:val="clear" w:color="auto" w:fill="auto"/>
                </w:tcPr>
                <w:p w:rsidR="00B00F73" w:rsidRPr="00B00F73" w:rsidRDefault="00B00F73" w:rsidP="00B00F73">
                  <w:pPr>
                    <w:ind w:right="34"/>
                    <w:jc w:val="both"/>
                    <w:rPr>
                      <w:rFonts w:cs="Arial"/>
                      <w:b/>
                      <w:color w:val="000000"/>
                    </w:rPr>
                  </w:pPr>
                  <w:r w:rsidRPr="00B00F73">
                    <w:rPr>
                      <w:rFonts w:cs="Arial"/>
                      <w:b/>
                      <w:color w:val="000000"/>
                    </w:rPr>
                    <w:t>Чем должно быть подтверждено в составе Заявки</w:t>
                  </w:r>
                </w:p>
              </w:tc>
            </w:tr>
            <w:tr w:rsidR="00A216E3" w:rsidRPr="00B00F73" w:rsidTr="00A216E3">
              <w:tc>
                <w:tcPr>
                  <w:tcW w:w="3572" w:type="dxa"/>
                  <w:shd w:val="clear" w:color="auto" w:fill="auto"/>
                </w:tcPr>
                <w:p w:rsidR="00A216E3" w:rsidRPr="00571F1F" w:rsidRDefault="00A216E3" w:rsidP="00A216E3">
                  <w:r w:rsidRPr="00571F1F">
                    <w:rPr>
                      <w:snapToGrid w:val="0"/>
                      <w:lang w:eastAsia="en-US"/>
                    </w:rPr>
                    <w:t>Участник закупки</w:t>
                  </w:r>
                  <w:r w:rsidRPr="00571F1F">
                    <w:rPr>
                      <w:color w:val="000000"/>
                    </w:rPr>
                    <w:t xml:space="preserve"> должен иметь в своем распоряжении всю необходимую технику для передвижения рабочих, техники и оборудования</w:t>
                  </w:r>
                </w:p>
              </w:tc>
              <w:tc>
                <w:tcPr>
                  <w:tcW w:w="3827" w:type="dxa"/>
                  <w:shd w:val="clear" w:color="auto" w:fill="auto"/>
                </w:tcPr>
                <w:p w:rsidR="00A216E3" w:rsidRPr="00571F1F" w:rsidRDefault="00A216E3" w:rsidP="00A216E3">
                  <w:r w:rsidRPr="00571F1F">
                    <w:t xml:space="preserve">Справка, содержащая </w:t>
                  </w:r>
                  <w:r w:rsidRPr="00571F1F">
                    <w:rPr>
                      <w:color w:val="000000"/>
                    </w:rPr>
                    <w:t>информацию о наличии техники</w:t>
                  </w:r>
                  <w:r w:rsidR="0008724C">
                    <w:rPr>
                      <w:color w:val="000000"/>
                    </w:rPr>
                    <w:t xml:space="preserve"> </w:t>
                  </w:r>
                  <w:r w:rsidRPr="00571F1F">
                    <w:rPr>
                      <w:color w:val="000000"/>
                    </w:rPr>
                    <w:t xml:space="preserve"> у участника закупки</w:t>
                  </w:r>
                </w:p>
              </w:tc>
            </w:tr>
          </w:tbl>
          <w:p w:rsidR="0014229A" w:rsidRPr="0014229A" w:rsidRDefault="00D8089A" w:rsidP="001A548D">
            <w:pPr>
              <w:jc w:val="both"/>
            </w:pPr>
            <w:r>
              <w:rPr>
                <w:rFonts w:cs="Arial"/>
                <w:color w:val="000000"/>
              </w:rPr>
              <w:lastRenderedPageBreak/>
              <w:t xml:space="preserve">    </w:t>
            </w:r>
            <w:r w:rsidR="00311256" w:rsidRPr="007D2576">
              <w:rPr>
                <w:rFonts w:cs="Arial"/>
                <w:color w:val="000000"/>
              </w:rPr>
              <w:t>В случае если на стороне Претендента/Участника выступают несколько лиц, то Общим требованиям должны соответствовать все лица.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65239C" w:rsidRDefault="0014229A"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47"/>
              <w:gridCol w:w="992"/>
              <w:gridCol w:w="3119"/>
            </w:tblGrid>
            <w:tr w:rsidR="0014229A" w:rsidTr="00D8089A">
              <w:tc>
                <w:tcPr>
                  <w:tcW w:w="3147"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992"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r w:rsidR="00E75FC5">
                    <w:rPr>
                      <w:rFonts w:cs="Arial"/>
                      <w:color w:val="000000"/>
                    </w:rPr>
                    <w:t xml:space="preserve"> %</w:t>
                  </w:r>
                  <w:r>
                    <w:rPr>
                      <w:rFonts w:cs="Arial"/>
                      <w:color w:val="000000"/>
                    </w:rPr>
                    <w:t>)</w:t>
                  </w:r>
                </w:p>
              </w:tc>
              <w:tc>
                <w:tcPr>
                  <w:tcW w:w="3119"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D8089A">
              <w:tc>
                <w:tcPr>
                  <w:tcW w:w="3147" w:type="dxa"/>
                  <w:shd w:val="clear" w:color="auto" w:fill="auto"/>
                </w:tcPr>
                <w:p w:rsidR="0014229A" w:rsidRPr="006603A3" w:rsidRDefault="00F95CFB" w:rsidP="007F5DFE">
                  <w:pPr>
                    <w:pStyle w:val="a4"/>
                    <w:ind w:left="0"/>
                    <w:rPr>
                      <w:rFonts w:cs="Arial"/>
                      <w:color w:val="000000"/>
                    </w:rPr>
                  </w:pPr>
                  <w:r>
                    <w:t>Величина коэффициента снижения цены</w:t>
                  </w:r>
                  <w:r w:rsidR="007F5DFE">
                    <w:t xml:space="preserve"> по приложению № 1.2 к Документации о закупке</w:t>
                  </w:r>
                </w:p>
              </w:tc>
              <w:tc>
                <w:tcPr>
                  <w:tcW w:w="992" w:type="dxa"/>
                  <w:shd w:val="clear" w:color="auto" w:fill="auto"/>
                </w:tcPr>
                <w:p w:rsidR="0014229A" w:rsidRPr="006603A3" w:rsidRDefault="00F86628" w:rsidP="00F86628">
                  <w:pPr>
                    <w:pStyle w:val="a4"/>
                    <w:ind w:left="0"/>
                    <w:rPr>
                      <w:rFonts w:cs="Arial"/>
                      <w:color w:val="000000"/>
                    </w:rPr>
                  </w:pPr>
                  <w:r>
                    <w:rPr>
                      <w:rFonts w:cs="Arial"/>
                      <w:color w:val="000000"/>
                    </w:rPr>
                    <w:t>17</w:t>
                  </w:r>
                  <w:r w:rsidR="00281CCB">
                    <w:rPr>
                      <w:rFonts w:cs="Arial"/>
                      <w:color w:val="000000"/>
                    </w:rPr>
                    <w:t>%</w:t>
                  </w:r>
                </w:p>
              </w:tc>
              <w:tc>
                <w:tcPr>
                  <w:tcW w:w="3119" w:type="dxa"/>
                  <w:shd w:val="clear" w:color="auto" w:fill="auto"/>
                </w:tcPr>
                <w:p w:rsidR="0014229A" w:rsidRPr="006603A3" w:rsidRDefault="00A27D60" w:rsidP="00020D48">
                  <w:pPr>
                    <w:pStyle w:val="a4"/>
                    <w:ind w:left="0"/>
                    <w:rPr>
                      <w:rFonts w:cs="Arial"/>
                      <w:color w:val="000000"/>
                    </w:rPr>
                  </w:pPr>
                  <w:r w:rsidRPr="006603A3">
                    <w:t xml:space="preserve">Оценивается </w:t>
                  </w:r>
                  <w:r w:rsidR="00F95CFB">
                    <w:t>р</w:t>
                  </w:r>
                  <w:r w:rsidR="00F95CFB" w:rsidRPr="00782A7C">
                    <w:t>азмер коэффициента снижения</w:t>
                  </w:r>
                  <w:r w:rsidR="00027A00">
                    <w:t xml:space="preserve"> цены</w:t>
                  </w:r>
                  <w:r w:rsidR="00F95CFB" w:rsidRPr="00782A7C">
                    <w:t xml:space="preserve">, произведение которого на начальную (максимальную) цену договора и цену единицы </w:t>
                  </w:r>
                  <w:r w:rsidR="00020D48">
                    <w:t>измерения</w:t>
                  </w:r>
                  <w:r w:rsidR="00F95CFB" w:rsidRPr="00782A7C">
                    <w:t>, указанн</w:t>
                  </w:r>
                  <w:r w:rsidR="007407BD">
                    <w:t>ых</w:t>
                  </w:r>
                  <w:r w:rsidR="00F95CFB" w:rsidRPr="00782A7C">
                    <w:t xml:space="preserve"> в Документации о закупке должно привести </w:t>
                  </w:r>
                  <w:r w:rsidR="00F95CFB" w:rsidRPr="00782A7C">
                    <w:rPr>
                      <w:rFonts w:cs="Arial"/>
                    </w:rPr>
                    <w:t xml:space="preserve">к снижению цены договора и </w:t>
                  </w:r>
                  <w:r w:rsidR="006F47BF" w:rsidRPr="00782A7C">
                    <w:rPr>
                      <w:rFonts w:cs="Arial"/>
                    </w:rPr>
                    <w:t>цены соответствующей</w:t>
                  </w:r>
                  <w:r w:rsidR="00F95CFB" w:rsidRPr="00782A7C">
                    <w:rPr>
                      <w:rFonts w:cs="Arial"/>
                    </w:rPr>
                    <w:t xml:space="preserve"> единицы </w:t>
                  </w:r>
                  <w:r w:rsidR="00020D48">
                    <w:rPr>
                      <w:rFonts w:cs="Arial"/>
                    </w:rPr>
                    <w:t>измерения</w:t>
                  </w:r>
                  <w:r w:rsidR="006F47BF" w:rsidRPr="00782A7C">
                    <w:rPr>
                      <w:rFonts w:cs="Arial"/>
                    </w:rPr>
                    <w:t>,</w:t>
                  </w:r>
                  <w:r w:rsidR="006F47BF" w:rsidRPr="00A14006">
                    <w:rPr>
                      <w:rFonts w:cs="Arial"/>
                    </w:rPr>
                    <w:t xml:space="preserve"> указанных</w:t>
                  </w:r>
                  <w:r w:rsidR="00F95CFB" w:rsidRPr="00A14006">
                    <w:rPr>
                      <w:rFonts w:cs="Arial"/>
                    </w:rPr>
                    <w:t xml:space="preserve"> </w:t>
                  </w:r>
                  <w:r w:rsidR="006F47BF" w:rsidRPr="00A14006">
                    <w:rPr>
                      <w:rFonts w:cs="Arial"/>
                    </w:rPr>
                    <w:t>в Приложении</w:t>
                  </w:r>
                  <w:r w:rsidR="00F95CFB" w:rsidRPr="00A14006">
                    <w:t xml:space="preserve"> </w:t>
                  </w:r>
                  <w:r w:rsidR="00F95CFB" w:rsidRPr="00782A7C">
                    <w:t>№</w:t>
                  </w:r>
                  <w:r w:rsidR="00F95CFB">
                    <w:t xml:space="preserve"> 1</w:t>
                  </w:r>
                  <w:r w:rsidR="007407BD">
                    <w:t>.2.</w:t>
                  </w:r>
                  <w:r w:rsidR="00F95CFB" w:rsidRPr="00782A7C">
                    <w:t xml:space="preserve"> к </w:t>
                  </w:r>
                  <w:r w:rsidR="007407BD">
                    <w:t>Документации о закупке.</w:t>
                  </w:r>
                </w:p>
              </w:tc>
            </w:tr>
            <w:tr w:rsidR="007F5DFE" w:rsidTr="00D8089A">
              <w:tc>
                <w:tcPr>
                  <w:tcW w:w="3147" w:type="dxa"/>
                  <w:shd w:val="clear" w:color="auto" w:fill="auto"/>
                </w:tcPr>
                <w:p w:rsidR="007F5DFE" w:rsidRPr="006603A3" w:rsidRDefault="007F5DFE" w:rsidP="007F5DFE">
                  <w:pPr>
                    <w:pStyle w:val="a4"/>
                    <w:ind w:left="0"/>
                    <w:rPr>
                      <w:rFonts w:cs="Arial"/>
                      <w:color w:val="000000"/>
                    </w:rPr>
                  </w:pPr>
                  <w:r>
                    <w:t>Величина коэффициента снижения цены по приложению № 1.3 к Документации о закупке</w:t>
                  </w:r>
                </w:p>
              </w:tc>
              <w:tc>
                <w:tcPr>
                  <w:tcW w:w="992" w:type="dxa"/>
                  <w:shd w:val="clear" w:color="auto" w:fill="auto"/>
                </w:tcPr>
                <w:p w:rsidR="007F5DFE" w:rsidRPr="006603A3" w:rsidRDefault="00F86628" w:rsidP="002F06D9">
                  <w:pPr>
                    <w:pStyle w:val="a4"/>
                    <w:ind w:left="0"/>
                    <w:rPr>
                      <w:rFonts w:cs="Arial"/>
                      <w:color w:val="000000"/>
                    </w:rPr>
                  </w:pPr>
                  <w:r>
                    <w:rPr>
                      <w:rFonts w:cs="Arial"/>
                      <w:color w:val="000000"/>
                    </w:rPr>
                    <w:t>18</w:t>
                  </w:r>
                  <w:r w:rsidR="007F5DFE">
                    <w:rPr>
                      <w:rFonts w:cs="Arial"/>
                      <w:color w:val="000000"/>
                    </w:rPr>
                    <w:t>%</w:t>
                  </w:r>
                </w:p>
              </w:tc>
              <w:tc>
                <w:tcPr>
                  <w:tcW w:w="3119" w:type="dxa"/>
                  <w:shd w:val="clear" w:color="auto" w:fill="auto"/>
                </w:tcPr>
                <w:p w:rsidR="007F5DFE" w:rsidRPr="006603A3" w:rsidRDefault="007F5DFE" w:rsidP="00EC4924">
                  <w:pPr>
                    <w:pStyle w:val="a4"/>
                    <w:ind w:left="0"/>
                    <w:rPr>
                      <w:rFonts w:cs="Arial"/>
                      <w:color w:val="000000"/>
                    </w:rPr>
                  </w:pPr>
                  <w:r w:rsidRPr="006603A3">
                    <w:t xml:space="preserve">Оценивается </w:t>
                  </w:r>
                  <w:r>
                    <w:t>р</w:t>
                  </w:r>
                  <w:r w:rsidRPr="00782A7C">
                    <w:t>азмер коэффициента снижения</w:t>
                  </w:r>
                  <w:r>
                    <w:t xml:space="preserve"> цены</w:t>
                  </w:r>
                  <w:r w:rsidRPr="00782A7C">
                    <w:t xml:space="preserve">, произведение которого на начальную (максимальную) цену договора и цену единицы </w:t>
                  </w:r>
                  <w:r>
                    <w:t>измерения</w:t>
                  </w:r>
                  <w:r w:rsidRPr="00782A7C">
                    <w:t>, указанн</w:t>
                  </w:r>
                  <w:r>
                    <w:t>ых</w:t>
                  </w:r>
                  <w:r w:rsidRPr="00782A7C">
                    <w:t xml:space="preserve"> в Документации о закупке должно привести </w:t>
                  </w:r>
                  <w:r w:rsidRPr="00782A7C">
                    <w:rPr>
                      <w:rFonts w:cs="Arial"/>
                    </w:rPr>
                    <w:t xml:space="preserve">к снижению цены договора и цены соответствующей единицы </w:t>
                  </w:r>
                  <w:r>
                    <w:rPr>
                      <w:rFonts w:cs="Arial"/>
                    </w:rPr>
                    <w:t>измерения</w:t>
                  </w:r>
                  <w:r w:rsidRPr="00782A7C">
                    <w:rPr>
                      <w:rFonts w:cs="Arial"/>
                    </w:rPr>
                    <w:t>,</w:t>
                  </w:r>
                  <w:r w:rsidRPr="00A14006">
                    <w:rPr>
                      <w:rFonts w:cs="Arial"/>
                    </w:rPr>
                    <w:t xml:space="preserve"> указанных в Приложении</w:t>
                  </w:r>
                  <w:r w:rsidRPr="00A14006">
                    <w:t xml:space="preserve"> </w:t>
                  </w:r>
                  <w:r w:rsidRPr="00782A7C">
                    <w:t>№</w:t>
                  </w:r>
                  <w:r>
                    <w:t xml:space="preserve"> 1.</w:t>
                  </w:r>
                  <w:r w:rsidR="00EC4924">
                    <w:t>3</w:t>
                  </w:r>
                  <w:r>
                    <w:t>.</w:t>
                  </w:r>
                  <w:r w:rsidRPr="00782A7C">
                    <w:t xml:space="preserve"> к </w:t>
                  </w:r>
                  <w:r>
                    <w:t>Документации о закупке.</w:t>
                  </w:r>
                </w:p>
              </w:tc>
            </w:tr>
            <w:tr w:rsidR="007F5DFE" w:rsidTr="00D8089A">
              <w:tc>
                <w:tcPr>
                  <w:tcW w:w="3147" w:type="dxa"/>
                  <w:shd w:val="clear" w:color="auto" w:fill="auto"/>
                </w:tcPr>
                <w:p w:rsidR="007F5DFE" w:rsidRPr="006603A3" w:rsidRDefault="007F5DFE" w:rsidP="007F5DFE">
                  <w:pPr>
                    <w:pStyle w:val="a4"/>
                    <w:ind w:left="0"/>
                    <w:rPr>
                      <w:rFonts w:cs="Arial"/>
                      <w:color w:val="000000"/>
                    </w:rPr>
                  </w:pPr>
                  <w:r>
                    <w:t>Величина коэффициента снижения цены по приложению № 1.4 к Документации о закупке</w:t>
                  </w:r>
                </w:p>
              </w:tc>
              <w:tc>
                <w:tcPr>
                  <w:tcW w:w="992" w:type="dxa"/>
                  <w:shd w:val="clear" w:color="auto" w:fill="auto"/>
                </w:tcPr>
                <w:p w:rsidR="007F5DFE" w:rsidRPr="006603A3" w:rsidRDefault="007F5DFE" w:rsidP="00F86628">
                  <w:pPr>
                    <w:pStyle w:val="a4"/>
                    <w:ind w:left="0"/>
                    <w:rPr>
                      <w:rFonts w:cs="Arial"/>
                      <w:color w:val="000000"/>
                    </w:rPr>
                  </w:pPr>
                  <w:r>
                    <w:rPr>
                      <w:rFonts w:cs="Arial"/>
                      <w:color w:val="000000"/>
                    </w:rPr>
                    <w:t>2</w:t>
                  </w:r>
                  <w:r w:rsidR="00F86628">
                    <w:rPr>
                      <w:rFonts w:cs="Arial"/>
                      <w:color w:val="000000"/>
                    </w:rPr>
                    <w:t>2</w:t>
                  </w:r>
                  <w:r>
                    <w:rPr>
                      <w:rFonts w:cs="Arial"/>
                      <w:color w:val="000000"/>
                    </w:rPr>
                    <w:t>%</w:t>
                  </w:r>
                </w:p>
              </w:tc>
              <w:tc>
                <w:tcPr>
                  <w:tcW w:w="3119" w:type="dxa"/>
                  <w:shd w:val="clear" w:color="auto" w:fill="auto"/>
                </w:tcPr>
                <w:p w:rsidR="007F5DFE" w:rsidRPr="006603A3" w:rsidRDefault="007F5DFE" w:rsidP="00EC4924">
                  <w:pPr>
                    <w:pStyle w:val="a4"/>
                    <w:ind w:left="0"/>
                    <w:rPr>
                      <w:rFonts w:cs="Arial"/>
                      <w:color w:val="000000"/>
                    </w:rPr>
                  </w:pPr>
                  <w:r w:rsidRPr="006603A3">
                    <w:t xml:space="preserve">Оценивается </w:t>
                  </w:r>
                  <w:r>
                    <w:t>р</w:t>
                  </w:r>
                  <w:r w:rsidRPr="00782A7C">
                    <w:t>азмер коэффициента снижения</w:t>
                  </w:r>
                  <w:r>
                    <w:t xml:space="preserve"> цены</w:t>
                  </w:r>
                  <w:r w:rsidRPr="00782A7C">
                    <w:t xml:space="preserve">, произведение которого на начальную (максимальную) цену договора и цену единицы </w:t>
                  </w:r>
                  <w:r>
                    <w:t>измерения</w:t>
                  </w:r>
                  <w:r w:rsidRPr="00782A7C">
                    <w:t>, указанн</w:t>
                  </w:r>
                  <w:r>
                    <w:t>ых</w:t>
                  </w:r>
                  <w:r w:rsidRPr="00782A7C">
                    <w:t xml:space="preserve"> в Документации о закупке должно привести </w:t>
                  </w:r>
                  <w:r w:rsidRPr="00782A7C">
                    <w:rPr>
                      <w:rFonts w:cs="Arial"/>
                    </w:rPr>
                    <w:t xml:space="preserve">к </w:t>
                  </w:r>
                  <w:r w:rsidRPr="00782A7C">
                    <w:rPr>
                      <w:rFonts w:cs="Arial"/>
                    </w:rPr>
                    <w:lastRenderedPageBreak/>
                    <w:t xml:space="preserve">снижению цены договора и цены соответствующей единицы </w:t>
                  </w:r>
                  <w:r>
                    <w:rPr>
                      <w:rFonts w:cs="Arial"/>
                    </w:rPr>
                    <w:t>измерения</w:t>
                  </w:r>
                  <w:r w:rsidRPr="00782A7C">
                    <w:rPr>
                      <w:rFonts w:cs="Arial"/>
                    </w:rPr>
                    <w:t>,</w:t>
                  </w:r>
                  <w:r w:rsidRPr="00A14006">
                    <w:rPr>
                      <w:rFonts w:cs="Arial"/>
                    </w:rPr>
                    <w:t xml:space="preserve"> указанных в Приложении</w:t>
                  </w:r>
                  <w:r w:rsidRPr="00A14006">
                    <w:t xml:space="preserve"> </w:t>
                  </w:r>
                  <w:r w:rsidRPr="00782A7C">
                    <w:t>№</w:t>
                  </w:r>
                  <w:r>
                    <w:t xml:space="preserve"> 1.</w:t>
                  </w:r>
                  <w:r w:rsidR="00EC4924">
                    <w:t>4</w:t>
                  </w:r>
                  <w:r>
                    <w:t>.</w:t>
                  </w:r>
                  <w:r w:rsidRPr="00782A7C">
                    <w:t xml:space="preserve"> к </w:t>
                  </w:r>
                  <w:r>
                    <w:t>Документации о закупке.</w:t>
                  </w:r>
                </w:p>
              </w:tc>
            </w:tr>
            <w:tr w:rsidR="00016DEE" w:rsidTr="00D8089A">
              <w:tc>
                <w:tcPr>
                  <w:tcW w:w="3147" w:type="dxa"/>
                  <w:shd w:val="clear" w:color="auto" w:fill="auto"/>
                </w:tcPr>
                <w:p w:rsidR="00016DEE" w:rsidRDefault="00016DEE" w:rsidP="00016DEE">
                  <w:pPr>
                    <w:pStyle w:val="a4"/>
                    <w:ind w:left="0"/>
                  </w:pPr>
                  <w:r>
                    <w:lastRenderedPageBreak/>
                    <w:t>Величина коэффициента снижения цены по приложению № 1.5 к Документации о закупке</w:t>
                  </w:r>
                </w:p>
              </w:tc>
              <w:tc>
                <w:tcPr>
                  <w:tcW w:w="992" w:type="dxa"/>
                  <w:shd w:val="clear" w:color="auto" w:fill="auto"/>
                </w:tcPr>
                <w:p w:rsidR="00016DEE" w:rsidRDefault="00F86628" w:rsidP="008E2FAD">
                  <w:pPr>
                    <w:pStyle w:val="a4"/>
                    <w:ind w:left="0"/>
                    <w:rPr>
                      <w:rFonts w:cs="Arial"/>
                      <w:color w:val="000000"/>
                    </w:rPr>
                  </w:pPr>
                  <w:r>
                    <w:rPr>
                      <w:rFonts w:cs="Arial"/>
                      <w:color w:val="000000"/>
                    </w:rPr>
                    <w:t>21%</w:t>
                  </w:r>
                </w:p>
              </w:tc>
              <w:tc>
                <w:tcPr>
                  <w:tcW w:w="3119" w:type="dxa"/>
                  <w:shd w:val="clear" w:color="auto" w:fill="auto"/>
                </w:tcPr>
                <w:p w:rsidR="00016DEE" w:rsidRPr="006603A3" w:rsidRDefault="00016DEE" w:rsidP="00016DEE">
                  <w:pPr>
                    <w:pStyle w:val="a4"/>
                    <w:ind w:left="0"/>
                  </w:pPr>
                  <w:r w:rsidRPr="006603A3">
                    <w:t xml:space="preserve">Оценивается </w:t>
                  </w:r>
                  <w:r>
                    <w:t>р</w:t>
                  </w:r>
                  <w:r w:rsidRPr="00782A7C">
                    <w:t>азмер коэффициента снижения</w:t>
                  </w:r>
                  <w:r>
                    <w:t xml:space="preserve"> цены</w:t>
                  </w:r>
                  <w:r w:rsidRPr="00782A7C">
                    <w:t xml:space="preserve">, произведение которого на начальную (максимальную) цену договора и цену единицы </w:t>
                  </w:r>
                  <w:r>
                    <w:t>измерения</w:t>
                  </w:r>
                  <w:r w:rsidRPr="00782A7C">
                    <w:t>, указанн</w:t>
                  </w:r>
                  <w:r>
                    <w:t>ых</w:t>
                  </w:r>
                  <w:r w:rsidRPr="00782A7C">
                    <w:t xml:space="preserve"> в Документации о закупке должно привести </w:t>
                  </w:r>
                  <w:r w:rsidRPr="00782A7C">
                    <w:rPr>
                      <w:rFonts w:cs="Arial"/>
                    </w:rPr>
                    <w:t xml:space="preserve">к снижению цены договора и цены соответствующей единицы </w:t>
                  </w:r>
                  <w:r>
                    <w:rPr>
                      <w:rFonts w:cs="Arial"/>
                    </w:rPr>
                    <w:t>измерения</w:t>
                  </w:r>
                  <w:r w:rsidRPr="00782A7C">
                    <w:rPr>
                      <w:rFonts w:cs="Arial"/>
                    </w:rPr>
                    <w:t>,</w:t>
                  </w:r>
                  <w:r w:rsidRPr="00A14006">
                    <w:rPr>
                      <w:rFonts w:cs="Arial"/>
                    </w:rPr>
                    <w:t xml:space="preserve"> указанных в Приложении</w:t>
                  </w:r>
                  <w:r w:rsidRPr="00A14006">
                    <w:t xml:space="preserve"> </w:t>
                  </w:r>
                  <w:r w:rsidRPr="00782A7C">
                    <w:t>№</w:t>
                  </w:r>
                  <w:r>
                    <w:t xml:space="preserve"> 1.5.</w:t>
                  </w:r>
                  <w:r w:rsidRPr="00782A7C">
                    <w:t xml:space="preserve"> к </w:t>
                  </w:r>
                  <w:r>
                    <w:t>Документации о закупке.</w:t>
                  </w:r>
                </w:p>
              </w:tc>
            </w:tr>
            <w:tr w:rsidR="00016DEE" w:rsidTr="00D8089A">
              <w:tc>
                <w:tcPr>
                  <w:tcW w:w="3147" w:type="dxa"/>
                  <w:shd w:val="clear" w:color="auto" w:fill="auto"/>
                </w:tcPr>
                <w:p w:rsidR="00016DEE" w:rsidRDefault="00016DEE" w:rsidP="007F5DFE">
                  <w:pPr>
                    <w:pStyle w:val="a4"/>
                    <w:ind w:left="0"/>
                  </w:pPr>
                  <w:r>
                    <w:t>Величина коэффициента снижения цены по приложению № 1.6 к Документации о закупке</w:t>
                  </w:r>
                </w:p>
              </w:tc>
              <w:tc>
                <w:tcPr>
                  <w:tcW w:w="992" w:type="dxa"/>
                  <w:shd w:val="clear" w:color="auto" w:fill="auto"/>
                </w:tcPr>
                <w:p w:rsidR="00016DEE" w:rsidRDefault="00F86628" w:rsidP="008E2FAD">
                  <w:pPr>
                    <w:pStyle w:val="a4"/>
                    <w:ind w:left="0"/>
                    <w:rPr>
                      <w:rFonts w:cs="Arial"/>
                      <w:color w:val="000000"/>
                    </w:rPr>
                  </w:pPr>
                  <w:r>
                    <w:rPr>
                      <w:rFonts w:cs="Arial"/>
                      <w:color w:val="000000"/>
                    </w:rPr>
                    <w:t>17%</w:t>
                  </w:r>
                </w:p>
              </w:tc>
              <w:tc>
                <w:tcPr>
                  <w:tcW w:w="3119" w:type="dxa"/>
                  <w:shd w:val="clear" w:color="auto" w:fill="auto"/>
                </w:tcPr>
                <w:p w:rsidR="00016DEE" w:rsidRPr="006603A3" w:rsidRDefault="00016DEE" w:rsidP="00016DEE">
                  <w:pPr>
                    <w:pStyle w:val="a4"/>
                    <w:ind w:left="0"/>
                  </w:pPr>
                  <w:r w:rsidRPr="006603A3">
                    <w:t xml:space="preserve">Оценивается </w:t>
                  </w:r>
                  <w:r>
                    <w:t>р</w:t>
                  </w:r>
                  <w:r w:rsidRPr="00782A7C">
                    <w:t>азмер коэффициента снижения</w:t>
                  </w:r>
                  <w:r>
                    <w:t xml:space="preserve"> цены</w:t>
                  </w:r>
                  <w:r w:rsidRPr="00782A7C">
                    <w:t xml:space="preserve">, произведение которого на начальную (максимальную) цену договора и цену единицы </w:t>
                  </w:r>
                  <w:r>
                    <w:t>измерения</w:t>
                  </w:r>
                  <w:r w:rsidRPr="00782A7C">
                    <w:t>, указанн</w:t>
                  </w:r>
                  <w:r>
                    <w:t>ых</w:t>
                  </w:r>
                  <w:r w:rsidRPr="00782A7C">
                    <w:t xml:space="preserve"> в Документации о закупке должно привести </w:t>
                  </w:r>
                  <w:r w:rsidRPr="00782A7C">
                    <w:rPr>
                      <w:rFonts w:cs="Arial"/>
                    </w:rPr>
                    <w:t xml:space="preserve">к снижению цены договора и цены соответствующей единицы </w:t>
                  </w:r>
                  <w:r>
                    <w:rPr>
                      <w:rFonts w:cs="Arial"/>
                    </w:rPr>
                    <w:t>измерения</w:t>
                  </w:r>
                  <w:r w:rsidRPr="00782A7C">
                    <w:rPr>
                      <w:rFonts w:cs="Arial"/>
                    </w:rPr>
                    <w:t>,</w:t>
                  </w:r>
                  <w:r w:rsidRPr="00A14006">
                    <w:rPr>
                      <w:rFonts w:cs="Arial"/>
                    </w:rPr>
                    <w:t xml:space="preserve"> указанных в Приложении</w:t>
                  </w:r>
                  <w:r w:rsidRPr="00A14006">
                    <w:t xml:space="preserve"> </w:t>
                  </w:r>
                  <w:r w:rsidRPr="00782A7C">
                    <w:t>№</w:t>
                  </w:r>
                  <w:r>
                    <w:t xml:space="preserve"> 1.6.</w:t>
                  </w:r>
                  <w:r w:rsidRPr="00782A7C">
                    <w:t xml:space="preserve"> к </w:t>
                  </w:r>
                  <w:r>
                    <w:t>Документации о закупке.</w:t>
                  </w:r>
                </w:p>
              </w:tc>
            </w:tr>
            <w:tr w:rsidR="007F5DFE" w:rsidTr="00D8089A">
              <w:tc>
                <w:tcPr>
                  <w:tcW w:w="3147" w:type="dxa"/>
                  <w:shd w:val="clear" w:color="auto" w:fill="auto"/>
                </w:tcPr>
                <w:p w:rsidR="007F5DFE" w:rsidRPr="00046853" w:rsidRDefault="007F5DFE" w:rsidP="007F5DFE">
                  <w:pPr>
                    <w:pStyle w:val="a4"/>
                    <w:ind w:left="0"/>
                    <w:rPr>
                      <w:rFonts w:cs="Arial"/>
                      <w:color w:val="000000"/>
                    </w:rPr>
                  </w:pPr>
                  <w:r w:rsidRPr="00F2050A">
                    <w:t>Сроки оплаты по договору</w:t>
                  </w:r>
                </w:p>
              </w:tc>
              <w:tc>
                <w:tcPr>
                  <w:tcW w:w="992" w:type="dxa"/>
                  <w:shd w:val="clear" w:color="auto" w:fill="auto"/>
                </w:tcPr>
                <w:p w:rsidR="007F5DFE" w:rsidRDefault="007F5DFE" w:rsidP="007F5DFE">
                  <w:pPr>
                    <w:pStyle w:val="a4"/>
                    <w:ind w:left="0"/>
                    <w:rPr>
                      <w:rFonts w:cs="Arial"/>
                      <w:color w:val="000000"/>
                    </w:rPr>
                  </w:pPr>
                  <w:r>
                    <w:rPr>
                      <w:rFonts w:cs="Arial"/>
                      <w:color w:val="000000"/>
                    </w:rPr>
                    <w:t>3%</w:t>
                  </w:r>
                </w:p>
              </w:tc>
              <w:tc>
                <w:tcPr>
                  <w:tcW w:w="3119" w:type="dxa"/>
                  <w:shd w:val="clear" w:color="auto" w:fill="auto"/>
                </w:tcPr>
                <w:p w:rsidR="007F5DFE" w:rsidRPr="00046853" w:rsidRDefault="007F5DFE" w:rsidP="007F5DFE">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на 30 календарных дней. Сведения по данному критерию указываются участником закупки в его заявке на участие в закупке.</w:t>
                  </w:r>
                </w:p>
              </w:tc>
            </w:tr>
            <w:tr w:rsidR="007F5DFE" w:rsidTr="00D8089A">
              <w:trPr>
                <w:trHeight w:val="4692"/>
              </w:trPr>
              <w:tc>
                <w:tcPr>
                  <w:tcW w:w="3147" w:type="dxa"/>
                  <w:shd w:val="clear" w:color="auto" w:fill="auto"/>
                </w:tcPr>
                <w:p w:rsidR="007F5DFE" w:rsidRPr="00F2050A" w:rsidRDefault="007F5DFE" w:rsidP="007F5DFE">
                  <w:pPr>
                    <w:pStyle w:val="a4"/>
                    <w:ind w:left="0"/>
                  </w:pPr>
                  <w:r w:rsidRPr="00B00F73">
                    <w:rPr>
                      <w:rFonts w:cs="Arial"/>
                      <w:color w:val="000000"/>
                    </w:rPr>
                    <w:lastRenderedPageBreak/>
                    <w:t>Опыт исполнения договоров</w:t>
                  </w:r>
                  <w:r>
                    <w:rPr>
                      <w:rFonts w:cs="Arial"/>
                      <w:color w:val="000000"/>
                    </w:rPr>
                    <w:t xml:space="preserve">, </w:t>
                  </w:r>
                  <w:r w:rsidRPr="00B00F73">
                    <w:rPr>
                      <w:rFonts w:cs="Arial"/>
                      <w:color w:val="000000"/>
                    </w:rPr>
                    <w:t>аналогичных</w:t>
                  </w:r>
                  <w:r>
                    <w:rPr>
                      <w:rFonts w:cs="Arial"/>
                      <w:color w:val="000000"/>
                    </w:rPr>
                    <w:t xml:space="preserve"> предмету Закупки </w:t>
                  </w:r>
                  <w:r w:rsidRPr="00FA1BA6">
                    <w:rPr>
                      <w:rFonts w:cs="Arial"/>
                      <w:color w:val="000000"/>
                    </w:rPr>
                    <w:t>не менее 2-х лет</w:t>
                  </w:r>
                </w:p>
              </w:tc>
              <w:tc>
                <w:tcPr>
                  <w:tcW w:w="992" w:type="dxa"/>
                  <w:shd w:val="clear" w:color="auto" w:fill="auto"/>
                </w:tcPr>
                <w:p w:rsidR="007F5DFE" w:rsidRDefault="007F5DFE" w:rsidP="007F5DFE">
                  <w:pPr>
                    <w:pStyle w:val="a4"/>
                    <w:ind w:left="0"/>
                    <w:jc w:val="center"/>
                    <w:rPr>
                      <w:rFonts w:cs="Arial"/>
                      <w:color w:val="000000"/>
                    </w:rPr>
                  </w:pPr>
                  <w:r>
                    <w:rPr>
                      <w:rFonts w:cs="Arial"/>
                      <w:color w:val="000000"/>
                    </w:rPr>
                    <w:t>2%</w:t>
                  </w:r>
                </w:p>
              </w:tc>
              <w:tc>
                <w:tcPr>
                  <w:tcW w:w="3119" w:type="dxa"/>
                  <w:shd w:val="clear" w:color="auto" w:fill="auto"/>
                </w:tcPr>
                <w:p w:rsidR="007F5DFE" w:rsidRPr="00F2050A" w:rsidRDefault="007F5DFE" w:rsidP="007F5DFE">
                  <w:pPr>
                    <w:jc w:val="both"/>
                  </w:pPr>
                  <w:r w:rsidRPr="002256C9">
                    <w:t xml:space="preserve">Оценивается наличие опыта </w:t>
                  </w:r>
                  <w:r w:rsidRPr="00B00F73">
                    <w:rPr>
                      <w:rFonts w:cs="Arial"/>
                      <w:color w:val="000000"/>
                    </w:rPr>
                    <w:t>исполнения договоров</w:t>
                  </w:r>
                  <w:r>
                    <w:rPr>
                      <w:rFonts w:cs="Arial"/>
                      <w:color w:val="000000"/>
                    </w:rPr>
                    <w:t xml:space="preserve">, </w:t>
                  </w:r>
                  <w:r w:rsidRPr="00B00F73">
                    <w:rPr>
                      <w:rFonts w:cs="Arial"/>
                      <w:color w:val="000000"/>
                    </w:rPr>
                    <w:t>аналогичных предмету Закупки,</w:t>
                  </w:r>
                  <w:r w:rsidRPr="00027A00">
                    <w:t xml:space="preserve"> на сумму не менее 50% от начальной (максимальной) цены договора,</w:t>
                  </w:r>
                  <w:r w:rsidRPr="00B00F73">
                    <w:rPr>
                      <w:rFonts w:cs="Arial"/>
                      <w:color w:val="000000"/>
                    </w:rPr>
                    <w:t xml:space="preserve"> </w:t>
                  </w:r>
                  <w:r>
                    <w:rPr>
                      <w:rFonts w:cs="Arial"/>
                      <w:color w:val="000000"/>
                    </w:rPr>
                    <w:t xml:space="preserve">не менее </w:t>
                  </w:r>
                  <w:r w:rsidRPr="00B00F73">
                    <w:rPr>
                      <w:rFonts w:cs="Arial"/>
                      <w:color w:val="000000"/>
                    </w:rPr>
                    <w:t>2</w:t>
                  </w:r>
                  <w:r>
                    <w:rPr>
                      <w:rFonts w:cs="Arial"/>
                      <w:color w:val="000000"/>
                    </w:rPr>
                    <w:t>-х лет, предшествующих</w:t>
                  </w:r>
                  <w:r w:rsidRPr="00B00F73">
                    <w:rPr>
                      <w:rFonts w:cs="Arial"/>
                      <w:color w:val="000000"/>
                    </w:rPr>
                    <w:t xml:space="preserve"> дате размещения извещения о проведении закупки.</w:t>
                  </w:r>
                  <w:r>
                    <w:rPr>
                      <w:rFonts w:cs="Arial"/>
                      <w:color w:val="000000"/>
                    </w:rPr>
                    <w:t xml:space="preserve"> </w:t>
                  </w:r>
                  <w:r w:rsidRPr="002256C9">
                    <w:t>Информация об опыте предоставляется участником по форме Приложения №</w:t>
                  </w:r>
                  <w:r>
                    <w:t>8</w:t>
                  </w:r>
                  <w:r w:rsidRPr="002256C9">
                    <w:t xml:space="preserve"> к Документации</w:t>
                  </w:r>
                  <w:r>
                    <w:t xml:space="preserve"> о закупке, с</w:t>
                  </w:r>
                  <w:r w:rsidRPr="002256C9">
                    <w:t xml:space="preserve"> приложением копий выполненных договоров и актов приемки, подтверждающих опыт исполнения договоров.</w:t>
                  </w:r>
                </w:p>
              </w:tc>
            </w:tr>
          </w:tbl>
          <w:p w:rsidR="0014229A" w:rsidRPr="00604767" w:rsidRDefault="0014229A" w:rsidP="003B25CB">
            <w:pPr>
              <w:pStyle w:val="rvps9"/>
              <w:ind w:firstLine="459"/>
              <w:rPr>
                <w:sz w:val="10"/>
                <w:szCs w:val="10"/>
              </w:rPr>
            </w:pPr>
          </w:p>
          <w:p w:rsidR="001A548D" w:rsidRDefault="001A548D" w:rsidP="003B25CB">
            <w:pPr>
              <w:pStyle w:val="rvps9"/>
              <w:ind w:firstLine="459"/>
              <w:rPr>
                <w:bCs/>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 xml:space="preserve">порядке, определенным, </w:t>
            </w:r>
            <w:r w:rsidRPr="00216648">
              <w:rPr>
                <w:bCs/>
              </w:rPr>
              <w:t>в Приложении № 4 к Извещению.</w:t>
            </w:r>
          </w:p>
          <w:p w:rsidR="00ED6883" w:rsidRDefault="00ED6883" w:rsidP="003B25CB">
            <w:pPr>
              <w:ind w:firstLine="459"/>
              <w:jc w:val="both"/>
            </w:pP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 xml:space="preserve">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w:t>
            </w:r>
            <w:r>
              <w:lastRenderedPageBreak/>
              <w:t>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E839A0">
        <w:trPr>
          <w:trHeight w:val="227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14CAB" w:rsidRPr="00E14CAB" w:rsidRDefault="00E14CAB" w:rsidP="00E14CAB">
            <w:pPr>
              <w:autoSpaceDE w:val="0"/>
              <w:autoSpaceDN w:val="0"/>
              <w:adjustRightInd w:val="0"/>
              <w:jc w:val="both"/>
            </w:pPr>
            <w:r w:rsidRPr="00E14CAB">
              <w:t xml:space="preserve">Место выполнения работ: Республика Башкортостан, </w:t>
            </w:r>
          </w:p>
          <w:p w:rsidR="00E14CAB" w:rsidRPr="00E14CAB" w:rsidRDefault="00E14CAB" w:rsidP="00E14CAB">
            <w:pPr>
              <w:autoSpaceDE w:val="0"/>
              <w:autoSpaceDN w:val="0"/>
              <w:adjustRightInd w:val="0"/>
              <w:jc w:val="both"/>
            </w:pPr>
            <w:r w:rsidRPr="00E14CAB">
              <w:t>г. Мелеуз,</w:t>
            </w:r>
            <w:r w:rsidRPr="00E14CAB">
              <w:rPr>
                <w:rFonts w:asciiTheme="minorHAnsi" w:eastAsiaTheme="minorHAnsi" w:hAnsiTheme="minorHAnsi" w:cstheme="minorBidi"/>
                <w:sz w:val="22"/>
                <w:szCs w:val="22"/>
                <w:lang w:eastAsia="en-US"/>
              </w:rPr>
              <w:t xml:space="preserve"> </w:t>
            </w:r>
            <w:r w:rsidRPr="00E14CAB">
              <w:t xml:space="preserve">РТПС Мелеуз, </w:t>
            </w:r>
          </w:p>
          <w:p w:rsidR="00E14CAB" w:rsidRPr="00E14CAB" w:rsidRDefault="00E14CAB" w:rsidP="00E14CAB">
            <w:pPr>
              <w:autoSpaceDE w:val="0"/>
              <w:autoSpaceDN w:val="0"/>
              <w:adjustRightInd w:val="0"/>
              <w:jc w:val="both"/>
            </w:pPr>
            <w:r w:rsidRPr="00E14CAB">
              <w:t>г.</w:t>
            </w:r>
            <w:r w:rsidRPr="00E14CAB">
              <w:rPr>
                <w:rFonts w:asciiTheme="minorHAnsi" w:eastAsiaTheme="minorHAnsi" w:hAnsiTheme="minorHAnsi" w:cstheme="minorBidi"/>
                <w:sz w:val="22"/>
                <w:szCs w:val="22"/>
                <w:lang w:eastAsia="en-US"/>
              </w:rPr>
              <w:t xml:space="preserve"> </w:t>
            </w:r>
            <w:r w:rsidRPr="00E14CAB">
              <w:t>Бирск, Кленовый мыс, а/д Бирск-</w:t>
            </w:r>
            <w:proofErr w:type="spellStart"/>
            <w:r w:rsidRPr="00E14CAB">
              <w:t>Новобиктимирово</w:t>
            </w:r>
            <w:proofErr w:type="spellEnd"/>
            <w:r w:rsidRPr="00E14CAB">
              <w:t xml:space="preserve"> РТПС Бирск,</w:t>
            </w:r>
          </w:p>
          <w:p w:rsidR="00E14CAB" w:rsidRPr="00E14CAB" w:rsidRDefault="00E14CAB" w:rsidP="00E14CAB">
            <w:pPr>
              <w:autoSpaceDE w:val="0"/>
              <w:autoSpaceDN w:val="0"/>
              <w:adjustRightInd w:val="0"/>
              <w:jc w:val="both"/>
            </w:pPr>
            <w:r w:rsidRPr="00E14CAB">
              <w:t>г. Нефтекамск, пр.Комсомольский,92 РТПС Нефтекамск,</w:t>
            </w:r>
          </w:p>
          <w:p w:rsidR="00E14CAB" w:rsidRPr="00E14CAB" w:rsidRDefault="00E14CAB" w:rsidP="00E14CAB">
            <w:pPr>
              <w:autoSpaceDE w:val="0"/>
              <w:autoSpaceDN w:val="0"/>
              <w:adjustRightInd w:val="0"/>
              <w:jc w:val="both"/>
            </w:pPr>
            <w:r w:rsidRPr="00E14CAB">
              <w:t>Караидельский р-н, с. Караидель, ул. Телестанция,3 РТПС Караидель</w:t>
            </w:r>
            <w:r w:rsidR="00BA6771">
              <w:t>,</w:t>
            </w:r>
          </w:p>
          <w:p w:rsidR="00E14CAB" w:rsidRPr="00E14CAB" w:rsidRDefault="00E14CAB" w:rsidP="00E14CAB">
            <w:pPr>
              <w:autoSpaceDE w:val="0"/>
              <w:autoSpaceDN w:val="0"/>
              <w:adjustRightInd w:val="0"/>
              <w:jc w:val="both"/>
            </w:pPr>
            <w:proofErr w:type="spellStart"/>
            <w:r w:rsidRPr="00E14CAB">
              <w:t>Кугарчинский</w:t>
            </w:r>
            <w:proofErr w:type="spellEnd"/>
            <w:r w:rsidRPr="00E14CAB">
              <w:t xml:space="preserve"> р-н, с. </w:t>
            </w:r>
            <w:proofErr w:type="spellStart"/>
            <w:r w:rsidRPr="00E14CAB">
              <w:t>Воскресенка</w:t>
            </w:r>
            <w:proofErr w:type="spellEnd"/>
            <w:r w:rsidRPr="00E14CAB">
              <w:t>, РРС Воскресенское</w:t>
            </w:r>
          </w:p>
          <w:p w:rsidR="00E14CAB" w:rsidRPr="00E14CAB" w:rsidRDefault="00E14CAB" w:rsidP="00E14CAB">
            <w:pPr>
              <w:autoSpaceDE w:val="0"/>
              <w:autoSpaceDN w:val="0"/>
              <w:adjustRightInd w:val="0"/>
              <w:jc w:val="both"/>
            </w:pPr>
          </w:p>
          <w:p w:rsidR="0014229A" w:rsidRPr="00F84878" w:rsidRDefault="00E14CAB" w:rsidP="00E14CAB">
            <w:pPr>
              <w:autoSpaceDE w:val="0"/>
              <w:autoSpaceDN w:val="0"/>
              <w:adjustRightInd w:val="0"/>
              <w:jc w:val="both"/>
            </w:pPr>
            <w:r w:rsidRPr="00E14CAB">
              <w:rPr>
                <w:rFonts w:eastAsia="Calibri"/>
                <w:iCs/>
                <w:color w:val="000000"/>
                <w:lang w:eastAsia="en-US"/>
              </w:rPr>
              <w:t>Срок выполнения работ: в течение 30 (тридцати) календарных дней со дня подписания договора.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807EB" w:rsidRDefault="008314DF" w:rsidP="005807EB">
            <w:pPr>
              <w:jc w:val="both"/>
            </w:pPr>
            <w:r>
              <w:t>Не требуется</w:t>
            </w:r>
          </w:p>
          <w:p w:rsidR="005807EB" w:rsidRDefault="005807EB" w:rsidP="005807EB">
            <w:pPr>
              <w:jc w:val="both"/>
            </w:pPr>
          </w:p>
          <w:p w:rsidR="0014229A" w:rsidRPr="005C24A0" w:rsidRDefault="0014229A" w:rsidP="005807EB">
            <w:pPr>
              <w:pStyle w:val="ad"/>
              <w:spacing w:before="0" w:beforeAutospacing="0" w:after="0" w:afterAutospacing="0"/>
              <w:ind w:left="31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w:t>
            </w:r>
            <w:r w:rsidRPr="003A6106">
              <w:lastRenderedPageBreak/>
              <w:t xml:space="preserve">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50254D">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Pr="004E5588" w:rsidRDefault="0014229A" w:rsidP="003B25CB">
            <w:pPr>
              <w:pStyle w:val="rvps9"/>
              <w:ind w:firstLine="459"/>
              <w:rPr>
                <w:sz w:val="10"/>
                <w:szCs w:val="10"/>
              </w:rPr>
            </w:pP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Pr="004E5588" w:rsidRDefault="0014229A" w:rsidP="003B25CB">
            <w:pPr>
              <w:pStyle w:val="rvps9"/>
              <w:ind w:firstLine="459"/>
              <w:rPr>
                <w:sz w:val="10"/>
                <w:szCs w:val="10"/>
              </w:rPr>
            </w:pP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0634C0" w:rsidRDefault="0014229A" w:rsidP="003B25CB">
            <w:pPr>
              <w:pStyle w:val="rvps9"/>
              <w:ind w:firstLine="459"/>
              <w:rPr>
                <w:sz w:val="10"/>
                <w:szCs w:val="10"/>
              </w:rPr>
            </w:pP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rsidR="00E75FC5">
              <w:t xml:space="preserve"> до истечения срока предоставления</w:t>
            </w:r>
            <w:r w:rsidRPr="00F8597C">
              <w:t xml:space="preserve"> </w:t>
            </w:r>
            <w:r>
              <w:t>Заявок.</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42B67">
              <w:lastRenderedPageBreak/>
              <w:t>предоставления</w:t>
            </w:r>
            <w:r w:rsidRPr="00F8597C">
              <w:t xml:space="preserve"> </w:t>
            </w:r>
            <w:r>
              <w:t>Заявок</w:t>
            </w:r>
            <w:r w:rsidRPr="00F8597C">
              <w:t xml:space="preserve"> в любое время до даты истечения такого срока. </w:t>
            </w:r>
          </w:p>
          <w:p w:rsidR="0014229A" w:rsidRPr="005C24A0" w:rsidRDefault="0014229A"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42B67">
              <w:t>предоставления</w:t>
            </w:r>
            <w:r w:rsidRPr="00B03159">
              <w:t xml:space="preserve"> Заявок, срок </w:t>
            </w:r>
            <w:r w:rsidR="00E42B67">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w:t>
            </w:r>
            <w:r w:rsidR="00E42B67">
              <w:t>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p>
          <w:p w:rsidR="0014229A" w:rsidRPr="00CB6B66" w:rsidRDefault="0014229A" w:rsidP="003B25CB">
            <w:pPr>
              <w:suppressAutoHyphens/>
              <w:ind w:firstLine="387"/>
              <w:jc w:val="both"/>
              <w:rPr>
                <w:sz w:val="10"/>
                <w:szCs w:val="10"/>
              </w:rPr>
            </w:pPr>
            <w:r w:rsidRPr="008A5440">
              <w:t>В случае если Извещение о закупке и Документация о закупке были размещены на Официальном сайте</w:t>
            </w:r>
            <w:r w:rsidR="00DC0CF3">
              <w:t xml:space="preserve"> </w:t>
            </w:r>
            <w:r w:rsidRPr="008A5440">
              <w:t xml:space="preserve">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rsidR="00DC0CF3">
              <w:t>предоставляются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00DC0CF3">
              <w:t>.</w:t>
            </w: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w:t>
            </w:r>
            <w:r w:rsidR="00DC5036">
              <w:t>9</w:t>
            </w:r>
            <w:r w:rsidR="00A667E3">
              <w:t xml:space="preserve"> к </w:t>
            </w:r>
            <w:r w:rsidR="00DC5036">
              <w:t>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rsidRPr="000A32CD">
              <w:t>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p w:rsidR="00E1503A" w:rsidRPr="005C24A0" w:rsidRDefault="00E1503A" w:rsidP="00E42B67">
            <w:pPr>
              <w:pStyle w:val="rvps9"/>
              <w:ind w:firstLine="486"/>
            </w:pP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аявок на участие в закупке в порядке, указанном выше, считаются не п</w:t>
            </w:r>
            <w:r w:rsidR="001B7CDD">
              <w:t>редоставленными.</w:t>
            </w:r>
          </w:p>
          <w:p w:rsidR="00E1503A" w:rsidRPr="005C24A0" w:rsidRDefault="00E1503A" w:rsidP="001B7CDD">
            <w:pPr>
              <w:ind w:firstLine="486"/>
              <w:jc w:val="both"/>
            </w:pP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5" w:name="_Toc313349949"/>
            <w:bookmarkStart w:id="26" w:name="_Toc313350145"/>
            <w:bookmarkStart w:id="27" w:name="_Ref166246797"/>
            <w:r w:rsidRPr="00886834">
              <w:t>Для участия в закупке Претендент п</w:t>
            </w:r>
            <w:r w:rsidR="001B7CDD">
              <w:t>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 xml:space="preserve">ризнания его </w:t>
            </w:r>
            <w:r w:rsidRPr="0062672B">
              <w:lastRenderedPageBreak/>
              <w:t>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326927" w:rsidRDefault="0014229A" w:rsidP="003B25CB">
            <w:pPr>
              <w:ind w:firstLine="486"/>
              <w:jc w:val="both"/>
            </w:pPr>
            <w:bookmarkStart w:id="33" w:name="_Ref314562138"/>
            <w:r w:rsidRPr="006603A3">
              <w:t xml:space="preserve">2) </w:t>
            </w:r>
            <w:bookmarkEnd w:id="33"/>
            <w:r w:rsidRPr="006603A3">
              <w:t xml:space="preserve">Документы, которые подтверждают соответствие </w:t>
            </w:r>
            <w:r w:rsidRPr="00326927">
              <w:t xml:space="preserve">Претендента/Претендентов требованиям к Участникам, установленным в пункте </w:t>
            </w:r>
            <w:r w:rsidRPr="00326927">
              <w:fldChar w:fldCharType="begin"/>
            </w:r>
            <w:r w:rsidRPr="00326927">
              <w:instrText xml:space="preserve"> REF _Ref378853304 \r \h  \* MERGEFORMAT </w:instrText>
            </w:r>
            <w:r w:rsidRPr="00326927">
              <w:fldChar w:fldCharType="separate"/>
            </w:r>
            <w:r w:rsidR="0050254D">
              <w:t>14</w:t>
            </w:r>
            <w:r w:rsidRPr="00326927">
              <w:fldChar w:fldCharType="end"/>
            </w:r>
            <w:r w:rsidRPr="00326927">
              <w:t xml:space="preserve"> </w:t>
            </w:r>
            <w:hyperlink w:anchor="_РАЗДЕЛ_II._ИНФОРМАЦИОННАЯ" w:history="1">
              <w:r w:rsidRPr="00326927">
                <w:rPr>
                  <w:rStyle w:val="a3"/>
                  <w:iCs/>
                  <w:color w:val="auto"/>
                  <w:u w:val="none"/>
                </w:rPr>
                <w:t xml:space="preserve">раздела </w:t>
              </w:r>
              <w:r w:rsidRPr="00326927">
                <w:rPr>
                  <w:rStyle w:val="a3"/>
                  <w:iCs/>
                  <w:color w:val="auto"/>
                  <w:u w:val="none"/>
                  <w:lang w:val="en-US"/>
                </w:rPr>
                <w:t>II</w:t>
              </w:r>
              <w:r w:rsidRPr="00326927">
                <w:rPr>
                  <w:rStyle w:val="a3"/>
                  <w:iCs/>
                  <w:color w:val="auto"/>
                  <w:u w:val="none"/>
                </w:rPr>
                <w:t xml:space="preserve"> «Информационная карта»</w:t>
              </w:r>
            </w:hyperlink>
            <w:r w:rsidRPr="00326927">
              <w:rPr>
                <w:iCs/>
              </w:rPr>
              <w:t xml:space="preserve"> Документации</w:t>
            </w:r>
            <w:r w:rsidRPr="00326927">
              <w:t xml:space="preserve">. </w:t>
            </w:r>
          </w:p>
          <w:p w:rsidR="0014229A" w:rsidRDefault="0014229A" w:rsidP="005E04C1">
            <w:pPr>
              <w:tabs>
                <w:tab w:val="left" w:pos="993"/>
              </w:tabs>
              <w:ind w:firstLine="415"/>
              <w:jc w:val="both"/>
            </w:pPr>
            <w:bookmarkStart w:id="34" w:name="_Ref313307290"/>
            <w:r w:rsidRPr="00326927">
              <w:t xml:space="preserve">3) Предложение Претендента в отношении предмета </w:t>
            </w:r>
            <w:bookmarkStart w:id="35" w:name="_Ref314562291"/>
            <w:r w:rsidR="00A02B2E" w:rsidRPr="00326927">
              <w:t xml:space="preserve">закупки по форме Приложения № 3 к </w:t>
            </w:r>
            <w:r w:rsidR="00812D3A">
              <w:t>Документации о закупке,</w:t>
            </w:r>
            <w:r w:rsidR="00A02B2E" w:rsidRPr="00326927">
              <w:t xml:space="preserve"> </w:t>
            </w:r>
            <w:r w:rsidR="005E04C1" w:rsidRPr="00326927">
              <w:t xml:space="preserve">включая обоснование цены договора -  </w:t>
            </w:r>
            <w:r w:rsidR="0073644D">
              <w:t xml:space="preserve">локальный сметный </w:t>
            </w:r>
            <w:r w:rsidR="000B7587">
              <w:t>расчет</w:t>
            </w:r>
            <w:r w:rsidR="00812D3A">
              <w:t xml:space="preserve"> (по форме приложения </w:t>
            </w:r>
            <w:r w:rsidR="002F06D9">
              <w:t>№</w:t>
            </w:r>
            <w:r w:rsidR="00812D3A">
              <w:t xml:space="preserve">№ </w:t>
            </w:r>
            <w:r w:rsidR="0073644D">
              <w:t>1.2</w:t>
            </w:r>
            <w:r w:rsidR="002F06D9">
              <w:t>, 1.3, 1.4</w:t>
            </w:r>
            <w:r w:rsidR="00E14CAB">
              <w:t>, 1.5, 1.6</w:t>
            </w:r>
            <w:r w:rsidR="00812D3A">
              <w:t xml:space="preserve"> к Документации о закупке)</w:t>
            </w:r>
            <w:r w:rsidR="000B7587">
              <w:t>.</w:t>
            </w:r>
          </w:p>
          <w:bookmarkEnd w:id="34"/>
          <w:bookmarkEnd w:id="35"/>
          <w:p w:rsidR="005E04C1" w:rsidRDefault="00535757" w:rsidP="005E04C1">
            <w:pPr>
              <w:ind w:firstLine="486"/>
              <w:jc w:val="both"/>
            </w:pPr>
            <w:r>
              <w:t>4</w:t>
            </w:r>
            <w:r w:rsidR="007A354A">
              <w:t xml:space="preserve">)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14229A" w:rsidRPr="00D52224" w:rsidRDefault="00535757" w:rsidP="005E04C1">
            <w:pPr>
              <w:ind w:firstLine="486"/>
              <w:jc w:val="both"/>
            </w:pPr>
            <w:bookmarkStart w:id="36" w:name="_Ref313307321"/>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812D3A">
              <w:instrText xml:space="preserve"> \* MERGEFORMAT </w:instrText>
            </w:r>
            <w:r w:rsidR="0014229A">
              <w:fldChar w:fldCharType="separate"/>
            </w:r>
            <w:r w:rsidR="0050254D">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812D3A">
              <w:instrText xml:space="preserve"> \* MERGEFORMAT </w:instrText>
            </w:r>
            <w:r w:rsidR="00A02B2E">
              <w:fldChar w:fldCharType="separate"/>
            </w:r>
            <w:r w:rsidR="0050254D">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535757" w:rsidP="00A02B2E">
            <w:pPr>
              <w:ind w:firstLine="488"/>
              <w:jc w:val="both"/>
            </w:pPr>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форме Приложения № 5 к Извещению</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6"/>
          </w:p>
          <w:p w:rsidR="007E2D0E" w:rsidRDefault="007E2D0E" w:rsidP="007E2D0E">
            <w:pPr>
              <w:ind w:firstLine="488"/>
              <w:jc w:val="both"/>
            </w:pPr>
            <w:r w:rsidRPr="00784179">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 xml:space="preserve">раздела II </w:t>
              </w:r>
              <w:r w:rsidRPr="00784179">
                <w:rPr>
                  <w:rStyle w:val="a3"/>
                  <w:iCs/>
                </w:rPr>
                <w:lastRenderedPageBreak/>
                <w:t>«Информационная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 xml:space="preserve">по форме </w:t>
            </w:r>
            <w:r w:rsidRPr="00216648">
              <w:t>Приложения №</w:t>
            </w:r>
            <w:r w:rsidR="004D4A43" w:rsidRPr="00216648">
              <w:t>7</w:t>
            </w:r>
            <w:r w:rsidRPr="004A02DC">
              <w:t xml:space="preserve">  к настоящей Документации о закупке.</w:t>
            </w:r>
            <w:r>
              <w:t xml:space="preserve">  </w:t>
            </w:r>
          </w:p>
          <w:p w:rsidR="007E2D0E" w:rsidRPr="007D2576" w:rsidRDefault="007E2D0E" w:rsidP="007E2D0E">
            <w:pPr>
              <w:ind w:firstLine="488"/>
              <w:jc w:val="both"/>
            </w:pPr>
            <w:r>
              <w:t>8</w:t>
            </w:r>
            <w:r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E2D0E" w:rsidRPr="007D2576" w:rsidRDefault="007E2D0E" w:rsidP="007E2D0E">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E2D0E" w:rsidRPr="007D2576" w:rsidRDefault="007E2D0E" w:rsidP="007E2D0E">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1" w:history="1">
              <w:r w:rsidRPr="007D2576">
                <w:rPr>
                  <w:rStyle w:val="a3"/>
                </w:rPr>
                <w:t>Положением о закупках</w:t>
              </w:r>
            </w:hyperlink>
            <w:r w:rsidRPr="007D2576">
              <w:t xml:space="preserve"> и Документацией о закупке;</w:t>
            </w:r>
          </w:p>
          <w:p w:rsidR="007E2D0E" w:rsidRPr="007D2576" w:rsidRDefault="007E2D0E" w:rsidP="007E2D0E">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7E2D0E" w:rsidRDefault="007E2D0E" w:rsidP="007E2D0E">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7E2D0E" w:rsidRPr="007D2576" w:rsidRDefault="007E2D0E" w:rsidP="007E2D0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E2D0E" w:rsidRPr="00CB329F" w:rsidRDefault="007E2D0E" w:rsidP="007E2D0E">
            <w:pPr>
              <w:ind w:firstLine="488"/>
              <w:jc w:val="both"/>
              <w:rPr>
                <w:sz w:val="10"/>
                <w:szCs w:val="10"/>
              </w:rPr>
            </w:pPr>
          </w:p>
          <w:p w:rsidR="0014229A" w:rsidRPr="00F46F0B" w:rsidRDefault="007E2D0E" w:rsidP="007E2D0E">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w:t>
            </w:r>
            <w:r w:rsidRPr="005E5897">
              <w:lastRenderedPageBreak/>
              <w:t xml:space="preserve">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 xml:space="preserve">Каждый файл Заявки либо папка-архив файлов подписывается </w:t>
            </w:r>
            <w:r w:rsidRPr="00385A5A">
              <w:lastRenderedPageBreak/>
              <w:t>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50254D">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50254D">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w:t>
            </w:r>
            <w:r>
              <w:lastRenderedPageBreak/>
              <w:t xml:space="preserve">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6"/>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6"/>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6"/>
              <w:tabs>
                <w:tab w:val="clear" w:pos="4677"/>
                <w:tab w:val="clear" w:pos="9355"/>
              </w:tabs>
              <w:ind w:firstLine="528"/>
              <w:jc w:val="both"/>
              <w:rPr>
                <w:sz w:val="10"/>
                <w:szCs w:val="10"/>
              </w:rPr>
            </w:pPr>
          </w:p>
          <w:p w:rsidR="0014229A" w:rsidRPr="00FB1E91" w:rsidRDefault="0014229A" w:rsidP="003B25CB">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6"/>
              <w:tabs>
                <w:tab w:val="clear" w:pos="4677"/>
                <w:tab w:val="clear" w:pos="9355"/>
              </w:tabs>
              <w:ind w:firstLine="528"/>
              <w:jc w:val="both"/>
              <w:rPr>
                <w:sz w:val="10"/>
                <w:szCs w:val="10"/>
              </w:rPr>
            </w:pPr>
          </w:p>
          <w:p w:rsidR="0014229A" w:rsidRDefault="0014229A" w:rsidP="003B25CB">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2"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E839A0">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5C24A0" w:rsidRDefault="00E1503A" w:rsidP="00D50D8C">
            <w:pPr>
              <w:ind w:firstLine="528"/>
              <w:jc w:val="both"/>
            </w:pPr>
            <w:r w:rsidRPr="00E1503A">
              <w:t>Оплата выполненных Работ по настоящему Договору в размере 100 % производится Заказчиком в течение 30 (тридцати) календарных дней с момента получения оригинала счета, выставляемого Подрядчиком не позднее 5 (Пяти) рабочих дней после подписания соответствующего Акта о приемке выполненных работ (формы № КС-2), Справки о стоимости выполненных работ и  затрат (формы № КС-3), Акта приемки Объекта и предоставления соответствующего оригинала счета-фактуры, при условии, что Работы выполнены надлежащим образом.</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w:t>
            </w:r>
            <w:r>
              <w:lastRenderedPageBreak/>
              <w:t xml:space="preserve">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lastRenderedPageBreak/>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3"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w:t>
            </w:r>
            <w:r>
              <w:lastRenderedPageBreak/>
              <w:t>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4"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14229A" w:rsidRDefault="001B7D6B" w:rsidP="00643157">
      <w:pPr>
        <w:jc w:val="both"/>
        <w:rPr>
          <w:rFonts w:eastAsia="MS Mincho"/>
          <w:lang w:eastAsia="x-none"/>
        </w:rPr>
      </w:pPr>
      <w:r>
        <w:t xml:space="preserve">      </w:t>
      </w:r>
      <w:r w:rsidR="005C6DCB" w:rsidRPr="005C6DCB">
        <w:t xml:space="preserve">Извещение о </w:t>
      </w:r>
      <w:r w:rsidR="005C6DCB">
        <w:t>закупке</w:t>
      </w:r>
      <w:r w:rsidR="005C6DCB" w:rsidRPr="005C6DCB">
        <w:t xml:space="preserve">, </w:t>
      </w:r>
      <w:r w:rsidR="00D0311E">
        <w:t>Техническое з</w:t>
      </w:r>
      <w:r w:rsidR="001354D2">
        <w:t xml:space="preserve">адание </w:t>
      </w:r>
      <w:r w:rsidR="0073644D">
        <w:t xml:space="preserve">(Приложение № 1.1. </w:t>
      </w:r>
      <w:r w:rsidR="0073644D" w:rsidRPr="00B30748">
        <w:t xml:space="preserve">к </w:t>
      </w:r>
      <w:r w:rsidR="0073644D">
        <w:t xml:space="preserve">Документации о закупке) (Локальный сметный расчет </w:t>
      </w:r>
      <w:r w:rsidR="00C20F72">
        <w:t>(Приложение №</w:t>
      </w:r>
      <w:r w:rsidR="003D1F4E">
        <w:t>№ 1</w:t>
      </w:r>
      <w:r w:rsidR="0073644D">
        <w:t>.2</w:t>
      </w:r>
      <w:r w:rsidR="003D1F4E">
        <w:t>,</w:t>
      </w:r>
      <w:r w:rsidR="00E14CAB">
        <w:t xml:space="preserve"> </w:t>
      </w:r>
      <w:r w:rsidR="003D1F4E">
        <w:t>1.3, 1.4</w:t>
      </w:r>
      <w:r w:rsidR="00E14CAB">
        <w:t>, 1.5, 1.6</w:t>
      </w:r>
      <w:r w:rsidR="003D1F4E">
        <w:t xml:space="preserve"> </w:t>
      </w:r>
      <w:r w:rsidR="006F47BF" w:rsidRPr="00B30748">
        <w:t xml:space="preserve">к </w:t>
      </w:r>
      <w:r w:rsidR="006F47BF">
        <w:t>Документации о закупке</w:t>
      </w:r>
      <w:r w:rsidR="00C20F72">
        <w:t>),</w:t>
      </w:r>
      <w:r w:rsidR="00643157">
        <w:t xml:space="preserve"> </w:t>
      </w:r>
      <w:r w:rsidR="005C6DCB" w:rsidRPr="005C6DCB">
        <w:t>проект договора (Приложение №</w:t>
      </w:r>
      <w:r w:rsidR="005C6DCB">
        <w:t xml:space="preserve"> </w:t>
      </w:r>
      <w:r w:rsidR="005C6DCB" w:rsidRPr="005C6DCB">
        <w:t xml:space="preserve">2 </w:t>
      </w:r>
      <w:r w:rsidR="006F47BF" w:rsidRPr="00B30748">
        <w:t xml:space="preserve">к </w:t>
      </w:r>
      <w:r w:rsidR="006F47BF">
        <w:t>Документации о закупке</w:t>
      </w:r>
      <w:r w:rsidR="005C6DCB" w:rsidRPr="005C6DCB">
        <w:t xml:space="preserve">), форма заявки на участие в </w:t>
      </w:r>
      <w:r w:rsidR="005C6DCB">
        <w:t>закупке</w:t>
      </w:r>
      <w:r w:rsidR="005C6DCB" w:rsidRPr="005C6DCB">
        <w:t xml:space="preserve"> (Приложение №</w:t>
      </w:r>
      <w:r w:rsidR="005C6DCB">
        <w:t xml:space="preserve"> </w:t>
      </w:r>
      <w:r w:rsidR="005C6DCB" w:rsidRPr="005C6DCB">
        <w:t xml:space="preserve">3 к </w:t>
      </w:r>
      <w:r w:rsidR="006F47BF">
        <w:t>Документации о закупке</w:t>
      </w:r>
      <w:r w:rsidR="005C6DCB" w:rsidRPr="005C6DCB">
        <w:t>),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 xml:space="preserve">4 к Извещению), 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6F47BF" w:rsidRPr="00B30748">
        <w:t xml:space="preserve">к </w:t>
      </w:r>
      <w:r w:rsidR="006F47BF">
        <w:t>Документации о закупке</w:t>
      </w:r>
      <w:r w:rsidR="005C6DCB" w:rsidRPr="005C6DCB">
        <w:t>)</w:t>
      </w:r>
      <w:r w:rsidR="00373528">
        <w:t xml:space="preserve">, </w:t>
      </w:r>
      <w:r w:rsidR="007E2D0E">
        <w:t xml:space="preserve">Декларация о соответствии участника закупки критериям отнесения к субъектам малого и среднего предпринимательства (Приложение №6 </w:t>
      </w:r>
      <w:r w:rsidR="007E2D0E" w:rsidRPr="00B30748">
        <w:t xml:space="preserve">к </w:t>
      </w:r>
      <w:r w:rsidR="007E2D0E">
        <w:t xml:space="preserve">настоящей Документации о закупке), </w:t>
      </w:r>
      <w:r w:rsidR="007E2D0E" w:rsidRPr="004A02DC">
        <w:t>План привлечения субподрядчиков (соисполнителей) из числа субъектов малого и среднего предпринимательства</w:t>
      </w:r>
      <w:r w:rsidR="007E2D0E">
        <w:t xml:space="preserve"> (Приложение №7 </w:t>
      </w:r>
      <w:r w:rsidR="007E2D0E" w:rsidRPr="00B30748">
        <w:t xml:space="preserve">к </w:t>
      </w:r>
      <w:r w:rsidR="007E2D0E">
        <w:t>настоящей Документации о закупке),</w:t>
      </w:r>
      <w:r w:rsidR="005942B6">
        <w:t xml:space="preserve"> </w:t>
      </w:r>
      <w:r w:rsidR="0073644D">
        <w:t xml:space="preserve">Справка об опыте выполнения договоров </w:t>
      </w:r>
      <w:r w:rsidR="005942B6">
        <w:t xml:space="preserve">(Приложение № </w:t>
      </w:r>
      <w:r w:rsidR="007E2D0E">
        <w:t xml:space="preserve">8 </w:t>
      </w:r>
      <w:r w:rsidR="005942B6" w:rsidRPr="00B30748">
        <w:t xml:space="preserve">к </w:t>
      </w:r>
      <w:r w:rsidR="005942B6">
        <w:t>Документации о закупке)</w:t>
      </w:r>
      <w:r w:rsidR="00195EA1">
        <w:t xml:space="preserve">, </w:t>
      </w:r>
      <w:r w:rsidR="0073644D" w:rsidRPr="005C24A0">
        <w:t>форма запроса на разъяснение документации о закупке</w:t>
      </w:r>
      <w:r w:rsidR="0073644D">
        <w:t xml:space="preserve"> </w:t>
      </w:r>
      <w:r w:rsidR="00195EA1">
        <w:t xml:space="preserve">(Приложение № </w:t>
      </w:r>
      <w:r w:rsidR="007E2D0E">
        <w:t>9</w:t>
      </w:r>
      <w:r w:rsidR="00195EA1">
        <w:t xml:space="preserve"> к Документации о закупке)</w:t>
      </w:r>
      <w:r w:rsidR="0073644D">
        <w:t>.</w:t>
      </w:r>
    </w:p>
    <w:p w:rsidR="003B25CB" w:rsidRDefault="003B25CB"/>
    <w:sectPr w:rsidR="003B25CB" w:rsidSect="003B25CB">
      <w:headerReference w:type="first" r:id="rId25"/>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2823" w:rsidRDefault="00BB2823" w:rsidP="0014229A">
      <w:r>
        <w:separator/>
      </w:r>
    </w:p>
  </w:endnote>
  <w:endnote w:type="continuationSeparator" w:id="0">
    <w:p w:rsidR="00BB2823" w:rsidRDefault="00BB2823"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2823" w:rsidRDefault="00BB2823" w:rsidP="0014229A">
      <w:r>
        <w:separator/>
      </w:r>
    </w:p>
  </w:footnote>
  <w:footnote w:type="continuationSeparator" w:id="0">
    <w:p w:rsidR="00BB2823" w:rsidRDefault="00BB2823"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6DEE" w:rsidRDefault="00016DEE">
    <w:pPr>
      <w:pStyle w:val="a6"/>
      <w:jc w:val="center"/>
    </w:pPr>
    <w:r>
      <w:fldChar w:fldCharType="begin"/>
    </w:r>
    <w:r>
      <w:instrText>PAGE   \* MERGEFORMAT</w:instrText>
    </w:r>
    <w:r>
      <w:fldChar w:fldCharType="separate"/>
    </w:r>
    <w:r w:rsidR="0050254D">
      <w:rPr>
        <w:noProof/>
      </w:rPr>
      <w:t>1</w:t>
    </w:r>
    <w:r>
      <w:fldChar w:fldCharType="end"/>
    </w:r>
  </w:p>
  <w:p w:rsidR="00016DEE" w:rsidRDefault="00016DE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7" w15:restartNumberingAfterBreak="0">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15:restartNumberingAfterBreak="0">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2"/>
  </w:num>
  <w:num w:numId="3">
    <w:abstractNumId w:val="40"/>
  </w:num>
  <w:num w:numId="4">
    <w:abstractNumId w:val="0"/>
  </w:num>
  <w:num w:numId="5">
    <w:abstractNumId w:val="19"/>
  </w:num>
  <w:num w:numId="6">
    <w:abstractNumId w:val="37"/>
  </w:num>
  <w:num w:numId="7">
    <w:abstractNumId w:val="3"/>
  </w:num>
  <w:num w:numId="8">
    <w:abstractNumId w:val="25"/>
  </w:num>
  <w:num w:numId="9">
    <w:abstractNumId w:val="20"/>
  </w:num>
  <w:num w:numId="10">
    <w:abstractNumId w:val="9"/>
  </w:num>
  <w:num w:numId="11">
    <w:abstractNumId w:val="1"/>
  </w:num>
  <w:num w:numId="12">
    <w:abstractNumId w:val="29"/>
  </w:num>
  <w:num w:numId="13">
    <w:abstractNumId w:val="13"/>
  </w:num>
  <w:num w:numId="14">
    <w:abstractNumId w:val="18"/>
  </w:num>
  <w:num w:numId="15">
    <w:abstractNumId w:val="41"/>
  </w:num>
  <w:num w:numId="16">
    <w:abstractNumId w:val="43"/>
  </w:num>
  <w:num w:numId="17">
    <w:abstractNumId w:val="23"/>
  </w:num>
  <w:num w:numId="18">
    <w:abstractNumId w:val="35"/>
  </w:num>
  <w:num w:numId="19">
    <w:abstractNumId w:val="39"/>
  </w:num>
  <w:num w:numId="20">
    <w:abstractNumId w:val="33"/>
  </w:num>
  <w:num w:numId="21">
    <w:abstractNumId w:val="34"/>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1"/>
  </w:num>
  <w:num w:numId="33">
    <w:abstractNumId w:val="16"/>
  </w:num>
  <w:num w:numId="34">
    <w:abstractNumId w:val="26"/>
  </w:num>
  <w:num w:numId="35">
    <w:abstractNumId w:val="17"/>
  </w:num>
  <w:num w:numId="36">
    <w:abstractNumId w:val="24"/>
  </w:num>
  <w:num w:numId="37">
    <w:abstractNumId w:val="22"/>
  </w:num>
  <w:num w:numId="38">
    <w:abstractNumId w:val="6"/>
  </w:num>
  <w:num w:numId="39">
    <w:abstractNumId w:val="24"/>
  </w:num>
  <w:num w:numId="40">
    <w:abstractNumId w:val="5"/>
  </w:num>
  <w:num w:numId="41">
    <w:abstractNumId w:val="12"/>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27"/>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16DEE"/>
    <w:rsid w:val="00020D48"/>
    <w:rsid w:val="0002185C"/>
    <w:rsid w:val="00027A00"/>
    <w:rsid w:val="000347F1"/>
    <w:rsid w:val="00043F2F"/>
    <w:rsid w:val="00046853"/>
    <w:rsid w:val="00055701"/>
    <w:rsid w:val="00063084"/>
    <w:rsid w:val="0008212B"/>
    <w:rsid w:val="0008724C"/>
    <w:rsid w:val="00093E9C"/>
    <w:rsid w:val="000A086D"/>
    <w:rsid w:val="000A4ECA"/>
    <w:rsid w:val="000B7587"/>
    <w:rsid w:val="000D400E"/>
    <w:rsid w:val="000D6510"/>
    <w:rsid w:val="000E0120"/>
    <w:rsid w:val="000F103F"/>
    <w:rsid w:val="000F4823"/>
    <w:rsid w:val="00113692"/>
    <w:rsid w:val="00131F78"/>
    <w:rsid w:val="001354D2"/>
    <w:rsid w:val="0014229A"/>
    <w:rsid w:val="0014377F"/>
    <w:rsid w:val="00155152"/>
    <w:rsid w:val="00167478"/>
    <w:rsid w:val="00174457"/>
    <w:rsid w:val="0017553A"/>
    <w:rsid w:val="00195EA1"/>
    <w:rsid w:val="001A548D"/>
    <w:rsid w:val="001B4383"/>
    <w:rsid w:val="001B7CDD"/>
    <w:rsid w:val="001B7D6B"/>
    <w:rsid w:val="001C03F0"/>
    <w:rsid w:val="001C7491"/>
    <w:rsid w:val="001E4BF1"/>
    <w:rsid w:val="001E61C9"/>
    <w:rsid w:val="001E662F"/>
    <w:rsid w:val="001F7110"/>
    <w:rsid w:val="00201F10"/>
    <w:rsid w:val="00204117"/>
    <w:rsid w:val="00207AB7"/>
    <w:rsid w:val="00216648"/>
    <w:rsid w:val="002256C9"/>
    <w:rsid w:val="00231DA2"/>
    <w:rsid w:val="0025216C"/>
    <w:rsid w:val="00255E3F"/>
    <w:rsid w:val="0026485E"/>
    <w:rsid w:val="002759F0"/>
    <w:rsid w:val="00281CCB"/>
    <w:rsid w:val="00294822"/>
    <w:rsid w:val="002B4C0E"/>
    <w:rsid w:val="002B6897"/>
    <w:rsid w:val="002D059D"/>
    <w:rsid w:val="002D0ECB"/>
    <w:rsid w:val="002F06D9"/>
    <w:rsid w:val="002F6829"/>
    <w:rsid w:val="003042B3"/>
    <w:rsid w:val="00311256"/>
    <w:rsid w:val="0032055F"/>
    <w:rsid w:val="00326927"/>
    <w:rsid w:val="0033356E"/>
    <w:rsid w:val="00345F8E"/>
    <w:rsid w:val="003673F7"/>
    <w:rsid w:val="00373528"/>
    <w:rsid w:val="00376B4B"/>
    <w:rsid w:val="00393AC3"/>
    <w:rsid w:val="003B25CB"/>
    <w:rsid w:val="003C5771"/>
    <w:rsid w:val="003D1F4E"/>
    <w:rsid w:val="003D7C62"/>
    <w:rsid w:val="003E3508"/>
    <w:rsid w:val="003E5B3F"/>
    <w:rsid w:val="003E710C"/>
    <w:rsid w:val="003F09E6"/>
    <w:rsid w:val="003F7492"/>
    <w:rsid w:val="00401F71"/>
    <w:rsid w:val="00402923"/>
    <w:rsid w:val="00411612"/>
    <w:rsid w:val="00411A75"/>
    <w:rsid w:val="00412814"/>
    <w:rsid w:val="00421A51"/>
    <w:rsid w:val="00430F7A"/>
    <w:rsid w:val="0043434A"/>
    <w:rsid w:val="0043526C"/>
    <w:rsid w:val="004549AC"/>
    <w:rsid w:val="004739F3"/>
    <w:rsid w:val="00476009"/>
    <w:rsid w:val="004845F4"/>
    <w:rsid w:val="004A6F32"/>
    <w:rsid w:val="004B35D4"/>
    <w:rsid w:val="004C05AA"/>
    <w:rsid w:val="004D14CD"/>
    <w:rsid w:val="004D4A43"/>
    <w:rsid w:val="004D5CC2"/>
    <w:rsid w:val="004F1DC8"/>
    <w:rsid w:val="004F784E"/>
    <w:rsid w:val="0050254D"/>
    <w:rsid w:val="00510E96"/>
    <w:rsid w:val="00532169"/>
    <w:rsid w:val="00535757"/>
    <w:rsid w:val="005717E2"/>
    <w:rsid w:val="00572B88"/>
    <w:rsid w:val="00574643"/>
    <w:rsid w:val="005807EB"/>
    <w:rsid w:val="00580C36"/>
    <w:rsid w:val="00591BD4"/>
    <w:rsid w:val="0059219D"/>
    <w:rsid w:val="005942B6"/>
    <w:rsid w:val="00596AC4"/>
    <w:rsid w:val="005B0AB9"/>
    <w:rsid w:val="005B4EE4"/>
    <w:rsid w:val="005C6DCB"/>
    <w:rsid w:val="005D3FF5"/>
    <w:rsid w:val="005E04C1"/>
    <w:rsid w:val="005E1AFD"/>
    <w:rsid w:val="005E58BA"/>
    <w:rsid w:val="005E63CD"/>
    <w:rsid w:val="005F6199"/>
    <w:rsid w:val="006351F8"/>
    <w:rsid w:val="00643157"/>
    <w:rsid w:val="0065239C"/>
    <w:rsid w:val="006543C4"/>
    <w:rsid w:val="006603A3"/>
    <w:rsid w:val="00660B32"/>
    <w:rsid w:val="006B054C"/>
    <w:rsid w:val="006B7711"/>
    <w:rsid w:val="006C0CCF"/>
    <w:rsid w:val="006D2214"/>
    <w:rsid w:val="006E0989"/>
    <w:rsid w:val="006F1C74"/>
    <w:rsid w:val="006F47BF"/>
    <w:rsid w:val="006F50FF"/>
    <w:rsid w:val="006F60FD"/>
    <w:rsid w:val="00713A37"/>
    <w:rsid w:val="00722D2F"/>
    <w:rsid w:val="0073644D"/>
    <w:rsid w:val="007407BD"/>
    <w:rsid w:val="007444B9"/>
    <w:rsid w:val="00755BBA"/>
    <w:rsid w:val="00755D25"/>
    <w:rsid w:val="007756F2"/>
    <w:rsid w:val="0078652E"/>
    <w:rsid w:val="00790B0D"/>
    <w:rsid w:val="007A354A"/>
    <w:rsid w:val="007B78CC"/>
    <w:rsid w:val="007C3E57"/>
    <w:rsid w:val="007E2D0E"/>
    <w:rsid w:val="007E34B5"/>
    <w:rsid w:val="007E5FE7"/>
    <w:rsid w:val="007F4768"/>
    <w:rsid w:val="007F5DFE"/>
    <w:rsid w:val="0081021F"/>
    <w:rsid w:val="00812D3A"/>
    <w:rsid w:val="00821DC9"/>
    <w:rsid w:val="008239AB"/>
    <w:rsid w:val="008314DF"/>
    <w:rsid w:val="0083262D"/>
    <w:rsid w:val="0083542D"/>
    <w:rsid w:val="00852B1E"/>
    <w:rsid w:val="008A40EB"/>
    <w:rsid w:val="008B14A2"/>
    <w:rsid w:val="008C6A98"/>
    <w:rsid w:val="008E11DD"/>
    <w:rsid w:val="008E2FAD"/>
    <w:rsid w:val="008F26C5"/>
    <w:rsid w:val="00937E6E"/>
    <w:rsid w:val="00946AD4"/>
    <w:rsid w:val="00962A7D"/>
    <w:rsid w:val="009646FB"/>
    <w:rsid w:val="009A662F"/>
    <w:rsid w:val="009B7532"/>
    <w:rsid w:val="009D6D4D"/>
    <w:rsid w:val="009E3F77"/>
    <w:rsid w:val="009E71C2"/>
    <w:rsid w:val="00A02B2E"/>
    <w:rsid w:val="00A14006"/>
    <w:rsid w:val="00A216E3"/>
    <w:rsid w:val="00A24CB7"/>
    <w:rsid w:val="00A27D60"/>
    <w:rsid w:val="00A667E3"/>
    <w:rsid w:val="00A84289"/>
    <w:rsid w:val="00A97332"/>
    <w:rsid w:val="00AB0FBA"/>
    <w:rsid w:val="00AD6F23"/>
    <w:rsid w:val="00AE4373"/>
    <w:rsid w:val="00B00F73"/>
    <w:rsid w:val="00B37EB4"/>
    <w:rsid w:val="00B63A2C"/>
    <w:rsid w:val="00BA51F8"/>
    <w:rsid w:val="00BA6771"/>
    <w:rsid w:val="00BA7B82"/>
    <w:rsid w:val="00BB2823"/>
    <w:rsid w:val="00BE09E3"/>
    <w:rsid w:val="00BE17CB"/>
    <w:rsid w:val="00C20F72"/>
    <w:rsid w:val="00C24C88"/>
    <w:rsid w:val="00C327CC"/>
    <w:rsid w:val="00C4723B"/>
    <w:rsid w:val="00C52740"/>
    <w:rsid w:val="00C551F0"/>
    <w:rsid w:val="00C675FE"/>
    <w:rsid w:val="00C74B9B"/>
    <w:rsid w:val="00C77202"/>
    <w:rsid w:val="00C821C1"/>
    <w:rsid w:val="00C84DFD"/>
    <w:rsid w:val="00C901EB"/>
    <w:rsid w:val="00C92A83"/>
    <w:rsid w:val="00C94C33"/>
    <w:rsid w:val="00CD25D5"/>
    <w:rsid w:val="00CE2888"/>
    <w:rsid w:val="00CF2B41"/>
    <w:rsid w:val="00CF2F32"/>
    <w:rsid w:val="00CF4DB2"/>
    <w:rsid w:val="00D0311E"/>
    <w:rsid w:val="00D10ABF"/>
    <w:rsid w:val="00D26828"/>
    <w:rsid w:val="00D4565D"/>
    <w:rsid w:val="00D50D8C"/>
    <w:rsid w:val="00D576D1"/>
    <w:rsid w:val="00D65197"/>
    <w:rsid w:val="00D8089A"/>
    <w:rsid w:val="00D94587"/>
    <w:rsid w:val="00D97FAB"/>
    <w:rsid w:val="00DA4E0B"/>
    <w:rsid w:val="00DB2617"/>
    <w:rsid w:val="00DC0CF3"/>
    <w:rsid w:val="00DC450D"/>
    <w:rsid w:val="00DC5036"/>
    <w:rsid w:val="00DF2637"/>
    <w:rsid w:val="00E0314F"/>
    <w:rsid w:val="00E1322D"/>
    <w:rsid w:val="00E14CAB"/>
    <w:rsid w:val="00E1503A"/>
    <w:rsid w:val="00E245A7"/>
    <w:rsid w:val="00E42B67"/>
    <w:rsid w:val="00E53751"/>
    <w:rsid w:val="00E738A5"/>
    <w:rsid w:val="00E74D2C"/>
    <w:rsid w:val="00E75FC5"/>
    <w:rsid w:val="00E839A0"/>
    <w:rsid w:val="00E9145D"/>
    <w:rsid w:val="00E9651E"/>
    <w:rsid w:val="00EA1830"/>
    <w:rsid w:val="00EB04A4"/>
    <w:rsid w:val="00EB346C"/>
    <w:rsid w:val="00EC4924"/>
    <w:rsid w:val="00EC7F43"/>
    <w:rsid w:val="00ED6883"/>
    <w:rsid w:val="00ED7BA7"/>
    <w:rsid w:val="00EE016D"/>
    <w:rsid w:val="00EE369C"/>
    <w:rsid w:val="00EF33D2"/>
    <w:rsid w:val="00F11F8F"/>
    <w:rsid w:val="00F13CAC"/>
    <w:rsid w:val="00F17D4A"/>
    <w:rsid w:val="00F2282D"/>
    <w:rsid w:val="00F3718C"/>
    <w:rsid w:val="00F4112B"/>
    <w:rsid w:val="00F65720"/>
    <w:rsid w:val="00F84DA7"/>
    <w:rsid w:val="00F86628"/>
    <w:rsid w:val="00F95CFB"/>
    <w:rsid w:val="00FA1BA6"/>
    <w:rsid w:val="00FB31ED"/>
    <w:rsid w:val="00FC710C"/>
    <w:rsid w:val="00FE2F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76BD7E8A-28EB-413E-B434-6FFFFDD1B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7862935">
      <w:bodyDiv w:val="1"/>
      <w:marLeft w:val="0"/>
      <w:marRight w:val="0"/>
      <w:marTop w:val="0"/>
      <w:marBottom w:val="0"/>
      <w:divBdr>
        <w:top w:val="none" w:sz="0" w:space="0" w:color="auto"/>
        <w:left w:val="none" w:sz="0" w:space="0" w:color="auto"/>
        <w:bottom w:val="none" w:sz="0" w:space="0" w:color="auto"/>
        <w:right w:val="none" w:sz="0" w:space="0" w:color="auto"/>
      </w:divBdr>
    </w:div>
    <w:div w:id="1330984437">
      <w:bodyDiv w:val="1"/>
      <w:marLeft w:val="0"/>
      <w:marRight w:val="0"/>
      <w:marTop w:val="0"/>
      <w:marBottom w:val="0"/>
      <w:divBdr>
        <w:top w:val="none" w:sz="0" w:space="0" w:color="auto"/>
        <w:left w:val="none" w:sz="0" w:space="0" w:color="auto"/>
        <w:bottom w:val="none" w:sz="0" w:space="0" w:color="auto"/>
        <w:right w:val="none" w:sz="0" w:space="0" w:color="auto"/>
      </w:divBdr>
    </w:div>
    <w:div w:id="148821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mailto:Kopeyikin@bashtel.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hamzin@bashtel.ru"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setonline.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hyperlink" Target="http://www.rostelecom.ru/about/tender/docs/" TargetMode="Externa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D98A02-AE06-41F6-8CAB-4F980300B8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1272</TotalTime>
  <Pages>24</Pages>
  <Words>9016</Words>
  <Characters>51397</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60293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Данилова Татьяна Владимировна</cp:lastModifiedBy>
  <cp:revision>64</cp:revision>
  <cp:lastPrinted>2016-06-09T08:40:00Z</cp:lastPrinted>
  <dcterms:created xsi:type="dcterms:W3CDTF">2015-10-13T11:12:00Z</dcterms:created>
  <dcterms:modified xsi:type="dcterms:W3CDTF">2016-06-09T08:45:00Z</dcterms:modified>
</cp:coreProperties>
</file>